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90DA" w14:textId="77777777" w:rsidR="00936581" w:rsidRDefault="00FE23E7">
      <w:pPr>
        <w:spacing w:before="74"/>
        <w:ind w:left="2" w:right="2"/>
        <w:jc w:val="center"/>
        <w:rPr>
          <w:b/>
          <w:sz w:val="24"/>
        </w:rPr>
      </w:pPr>
      <w:bookmarkStart w:id="0" w:name="AMENDED_AND_RESTATED_BYLAWS_OF"/>
      <w:bookmarkEnd w:id="0"/>
      <w:r>
        <w:rPr>
          <w:b/>
          <w:sz w:val="24"/>
        </w:rPr>
        <w:t>AMENDED</w:t>
      </w:r>
      <w:r>
        <w:rPr>
          <w:b/>
          <w:spacing w:val="-6"/>
          <w:sz w:val="24"/>
        </w:rPr>
        <w:t xml:space="preserve"> </w:t>
      </w:r>
      <w:r>
        <w:rPr>
          <w:b/>
          <w:sz w:val="24"/>
        </w:rPr>
        <w:t>AND</w:t>
      </w:r>
      <w:r>
        <w:rPr>
          <w:b/>
          <w:spacing w:val="-2"/>
          <w:sz w:val="24"/>
        </w:rPr>
        <w:t xml:space="preserve"> </w:t>
      </w:r>
      <w:r>
        <w:rPr>
          <w:b/>
          <w:sz w:val="24"/>
        </w:rPr>
        <w:t>RESTATED</w:t>
      </w:r>
      <w:r>
        <w:rPr>
          <w:b/>
          <w:spacing w:val="-3"/>
          <w:sz w:val="24"/>
        </w:rPr>
        <w:t xml:space="preserve"> </w:t>
      </w:r>
      <w:r>
        <w:rPr>
          <w:b/>
          <w:sz w:val="24"/>
        </w:rPr>
        <w:t>BYLAWS</w:t>
      </w:r>
      <w:r>
        <w:rPr>
          <w:b/>
          <w:spacing w:val="-2"/>
          <w:sz w:val="24"/>
        </w:rPr>
        <w:t xml:space="preserve"> </w:t>
      </w:r>
      <w:r>
        <w:rPr>
          <w:b/>
          <w:spacing w:val="-5"/>
          <w:sz w:val="24"/>
        </w:rPr>
        <w:t>OF</w:t>
      </w:r>
    </w:p>
    <w:p w14:paraId="7FAA90DB" w14:textId="77777777" w:rsidR="00936581" w:rsidRDefault="00FE23E7">
      <w:pPr>
        <w:ind w:left="2" w:right="2"/>
        <w:jc w:val="center"/>
        <w:rPr>
          <w:b/>
          <w:sz w:val="24"/>
        </w:rPr>
      </w:pPr>
      <w:r>
        <w:rPr>
          <w:b/>
          <w:sz w:val="24"/>
        </w:rPr>
        <w:t>NAED</w:t>
      </w:r>
      <w:r>
        <w:rPr>
          <w:b/>
          <w:spacing w:val="-5"/>
          <w:sz w:val="24"/>
        </w:rPr>
        <w:t xml:space="preserve"> </w:t>
      </w:r>
      <w:r>
        <w:rPr>
          <w:b/>
          <w:sz w:val="24"/>
        </w:rPr>
        <w:t>EDUCATION</w:t>
      </w:r>
      <w:r>
        <w:rPr>
          <w:b/>
          <w:spacing w:val="-2"/>
          <w:sz w:val="24"/>
        </w:rPr>
        <w:t xml:space="preserve"> </w:t>
      </w:r>
      <w:r>
        <w:rPr>
          <w:b/>
          <w:sz w:val="24"/>
        </w:rPr>
        <w:t>&amp;</w:t>
      </w:r>
      <w:r>
        <w:rPr>
          <w:b/>
          <w:spacing w:val="-4"/>
          <w:sz w:val="24"/>
        </w:rPr>
        <w:t xml:space="preserve"> </w:t>
      </w:r>
      <w:r>
        <w:rPr>
          <w:b/>
          <w:sz w:val="24"/>
        </w:rPr>
        <w:t>RESEARCH</w:t>
      </w:r>
      <w:r>
        <w:rPr>
          <w:b/>
          <w:spacing w:val="-3"/>
          <w:sz w:val="24"/>
        </w:rPr>
        <w:t xml:space="preserve"> </w:t>
      </w:r>
      <w:r>
        <w:rPr>
          <w:b/>
          <w:sz w:val="24"/>
        </w:rPr>
        <w:t>FOUNDATION,</w:t>
      </w:r>
      <w:r>
        <w:rPr>
          <w:b/>
          <w:spacing w:val="-3"/>
          <w:sz w:val="24"/>
        </w:rPr>
        <w:t xml:space="preserve"> </w:t>
      </w:r>
      <w:r>
        <w:rPr>
          <w:b/>
          <w:spacing w:val="-4"/>
          <w:sz w:val="24"/>
        </w:rPr>
        <w:t>INC.</w:t>
      </w:r>
    </w:p>
    <w:p w14:paraId="7FAA90DC" w14:textId="77777777" w:rsidR="00936581" w:rsidRDefault="00936581">
      <w:pPr>
        <w:pStyle w:val="BodyText"/>
        <w:spacing w:before="0"/>
        <w:ind w:left="0" w:firstLine="0"/>
        <w:jc w:val="left"/>
        <w:rPr>
          <w:b/>
        </w:rPr>
      </w:pPr>
    </w:p>
    <w:p w14:paraId="7FAA90DD" w14:textId="77777777" w:rsidR="00936581" w:rsidRDefault="00FE23E7">
      <w:pPr>
        <w:spacing w:line="242" w:lineRule="auto"/>
        <w:ind w:left="3691" w:right="3689"/>
        <w:jc w:val="center"/>
        <w:rPr>
          <w:b/>
          <w:sz w:val="24"/>
        </w:rPr>
      </w:pPr>
      <w:r>
        <w:rPr>
          <w:b/>
          <w:sz w:val="24"/>
        </w:rPr>
        <w:t>ARTICLE</w:t>
      </w:r>
      <w:r>
        <w:rPr>
          <w:b/>
          <w:spacing w:val="-15"/>
          <w:sz w:val="24"/>
        </w:rPr>
        <w:t xml:space="preserve"> </w:t>
      </w:r>
      <w:r>
        <w:rPr>
          <w:b/>
          <w:sz w:val="24"/>
        </w:rPr>
        <w:t xml:space="preserve">I </w:t>
      </w:r>
      <w:r>
        <w:rPr>
          <w:b/>
          <w:spacing w:val="-2"/>
          <w:sz w:val="24"/>
          <w:u w:val="thick"/>
        </w:rPr>
        <w:t>OFFICES</w:t>
      </w:r>
    </w:p>
    <w:p w14:paraId="7FAA90DE" w14:textId="77777777" w:rsidR="00936581" w:rsidRDefault="00FE23E7">
      <w:pPr>
        <w:pStyle w:val="BodyText"/>
        <w:spacing w:before="232"/>
        <w:ind w:right="112"/>
      </w:pPr>
      <w:r>
        <w:rPr>
          <w:u w:val="single"/>
        </w:rPr>
        <w:t>Section 1.</w:t>
      </w:r>
      <w:r>
        <w:t xml:space="preserve"> The Corporation shall have and continuously maintain in the State of New York a registered office, and a registered agent whose office is identical with such registered office, as required by the State of New York.</w:t>
      </w:r>
    </w:p>
    <w:p w14:paraId="7FAA90DF" w14:textId="77777777" w:rsidR="00936581" w:rsidRDefault="00FE23E7">
      <w:pPr>
        <w:pStyle w:val="BodyText"/>
        <w:ind w:right="115"/>
      </w:pPr>
      <w:r>
        <w:rPr>
          <w:u w:val="single"/>
        </w:rPr>
        <w:t>Section 2.</w:t>
      </w:r>
      <w:r>
        <w:t xml:space="preserve"> The Corporation may also have an office at such other place or places within</w:t>
      </w:r>
      <w:r>
        <w:rPr>
          <w:spacing w:val="40"/>
        </w:rPr>
        <w:t xml:space="preserve"> </w:t>
      </w:r>
      <w:r>
        <w:t>or without the State of New York, as the board of directors may from time to time</w:t>
      </w:r>
      <w:r>
        <w:rPr>
          <w:spacing w:val="-16"/>
        </w:rPr>
        <w:t xml:space="preserve"> </w:t>
      </w:r>
      <w:r>
        <w:t>determine.</w:t>
      </w:r>
    </w:p>
    <w:p w14:paraId="7FAA90E0" w14:textId="77777777" w:rsidR="00936581" w:rsidRDefault="00FE23E7">
      <w:pPr>
        <w:pStyle w:val="Heading1"/>
        <w:spacing w:before="243"/>
        <w:ind w:right="0"/>
      </w:pPr>
      <w:bookmarkStart w:id="1" w:name="ARTICLE_II"/>
      <w:bookmarkEnd w:id="1"/>
      <w:r>
        <w:t>ARTICLE</w:t>
      </w:r>
      <w:r>
        <w:rPr>
          <w:spacing w:val="-3"/>
        </w:rPr>
        <w:t xml:space="preserve"> </w:t>
      </w:r>
      <w:r>
        <w:rPr>
          <w:spacing w:val="-5"/>
        </w:rPr>
        <w:t>II</w:t>
      </w:r>
    </w:p>
    <w:p w14:paraId="7FAA90E1" w14:textId="77777777" w:rsidR="00936581" w:rsidRDefault="00FE23E7">
      <w:pPr>
        <w:ind w:left="2" w:right="1"/>
        <w:jc w:val="center"/>
        <w:rPr>
          <w:b/>
          <w:sz w:val="24"/>
        </w:rPr>
      </w:pPr>
      <w:r>
        <w:rPr>
          <w:b/>
          <w:sz w:val="24"/>
          <w:u w:val="thick"/>
        </w:rPr>
        <w:t>MEMBERS</w:t>
      </w:r>
      <w:r>
        <w:rPr>
          <w:b/>
          <w:spacing w:val="-2"/>
          <w:sz w:val="24"/>
          <w:u w:val="thick"/>
        </w:rPr>
        <w:t xml:space="preserve"> </w:t>
      </w:r>
      <w:r>
        <w:rPr>
          <w:b/>
          <w:sz w:val="24"/>
          <w:u w:val="thick"/>
        </w:rPr>
        <w:t>AND</w:t>
      </w:r>
      <w:r>
        <w:rPr>
          <w:b/>
          <w:spacing w:val="-3"/>
          <w:sz w:val="24"/>
          <w:u w:val="thick"/>
        </w:rPr>
        <w:t xml:space="preserve"> </w:t>
      </w:r>
      <w:r>
        <w:rPr>
          <w:b/>
          <w:sz w:val="24"/>
          <w:u w:val="thick"/>
        </w:rPr>
        <w:t>MEETINGS</w:t>
      </w:r>
      <w:r>
        <w:rPr>
          <w:b/>
          <w:spacing w:val="-2"/>
          <w:sz w:val="24"/>
          <w:u w:val="thick"/>
        </w:rPr>
        <w:t xml:space="preserve"> </w:t>
      </w:r>
      <w:r>
        <w:rPr>
          <w:b/>
          <w:sz w:val="24"/>
          <w:u w:val="thick"/>
        </w:rPr>
        <w:t>OF</w:t>
      </w:r>
      <w:r>
        <w:rPr>
          <w:b/>
          <w:spacing w:val="-2"/>
          <w:sz w:val="24"/>
          <w:u w:val="thick"/>
        </w:rPr>
        <w:t xml:space="preserve"> MEMBERS</w:t>
      </w:r>
    </w:p>
    <w:p w14:paraId="7FAA90E2" w14:textId="77777777" w:rsidR="00936581" w:rsidRDefault="00FE23E7">
      <w:pPr>
        <w:pStyle w:val="BodyText"/>
        <w:spacing w:before="235"/>
        <w:ind w:right="109"/>
      </w:pPr>
      <w:r>
        <w:rPr>
          <w:u w:val="single"/>
        </w:rPr>
        <w:t>Section 1.</w:t>
      </w:r>
      <w:r>
        <w:t xml:space="preserve"> The members of the Corporation shall consist of those persons who are members of the board of directors. The board of directors of the Corporation shall be identical with and shall consist of the members. A person elected to the board of directors shall thereby become a member, and such membership shall continue during the period that such member is a duly qualified and acting director. Any director who dies, resigns, ceases to qualify as a member of the board of directors, fails of re-election to the board of directors or is for any reason</w:t>
      </w:r>
      <w:r>
        <w:rPr>
          <w:spacing w:val="40"/>
        </w:rPr>
        <w:t xml:space="preserve"> </w:t>
      </w:r>
      <w:r>
        <w:t xml:space="preserve">removed from or is unable to serve on the board of directors shall thereby cease to be a member of the Corporation. If, at any time, no person is serving on the board of directors, then the National Association of Electrical Distributors, Inc. (“NAED”) shall appoint </w:t>
      </w:r>
      <w:proofErr w:type="gramStart"/>
      <w:r>
        <w:t>all of</w:t>
      </w:r>
      <w:proofErr w:type="gramEnd"/>
      <w:r>
        <w:t xml:space="preserve"> the members of the board of directors. The phrase “board of directors” as used herein shall mean the members acting in a managerial capacity in directing the affairs of the</w:t>
      </w:r>
      <w:r>
        <w:rPr>
          <w:spacing w:val="-5"/>
        </w:rPr>
        <w:t xml:space="preserve"> </w:t>
      </w:r>
      <w:r>
        <w:t>Corporation.</w:t>
      </w:r>
    </w:p>
    <w:p w14:paraId="7FAA90E3" w14:textId="77777777" w:rsidR="00936581" w:rsidRDefault="00FE23E7">
      <w:pPr>
        <w:pStyle w:val="BodyText"/>
        <w:tabs>
          <w:tab w:val="left" w:pos="2063"/>
        </w:tabs>
        <w:spacing w:before="243"/>
        <w:ind w:left="840" w:firstLine="0"/>
        <w:jc w:val="left"/>
      </w:pPr>
      <w:r>
        <w:rPr>
          <w:u w:val="single"/>
        </w:rPr>
        <w:t>Section</w:t>
      </w:r>
      <w:r>
        <w:rPr>
          <w:spacing w:val="-2"/>
          <w:u w:val="single"/>
        </w:rPr>
        <w:t xml:space="preserve"> </w:t>
      </w:r>
      <w:r>
        <w:rPr>
          <w:spacing w:val="-5"/>
          <w:u w:val="single"/>
        </w:rPr>
        <w:t>2.</w:t>
      </w:r>
      <w:r>
        <w:tab/>
        <w:t>The</w:t>
      </w:r>
      <w:r>
        <w:rPr>
          <w:spacing w:val="-4"/>
        </w:rPr>
        <w:t xml:space="preserve"> </w:t>
      </w:r>
      <w:r>
        <w:t>members</w:t>
      </w:r>
      <w:r>
        <w:rPr>
          <w:spacing w:val="-1"/>
        </w:rPr>
        <w:t xml:space="preserve"> </w:t>
      </w:r>
      <w:r>
        <w:t>of</w:t>
      </w:r>
      <w:r>
        <w:rPr>
          <w:spacing w:val="-2"/>
        </w:rPr>
        <w:t xml:space="preserve"> </w:t>
      </w:r>
      <w:r>
        <w:t>the</w:t>
      </w:r>
      <w:r>
        <w:rPr>
          <w:spacing w:val="-1"/>
        </w:rPr>
        <w:t xml:space="preserve"> </w:t>
      </w:r>
      <w:r>
        <w:t>Corporation</w:t>
      </w:r>
      <w:r>
        <w:rPr>
          <w:spacing w:val="-1"/>
        </w:rPr>
        <w:t xml:space="preserve"> </w:t>
      </w:r>
      <w:r>
        <w:t>shall</w:t>
      </w:r>
      <w:r>
        <w:rPr>
          <w:spacing w:val="-1"/>
        </w:rPr>
        <w:t xml:space="preserve"> </w:t>
      </w:r>
      <w:r>
        <w:t>have</w:t>
      </w:r>
      <w:r>
        <w:rPr>
          <w:spacing w:val="-1"/>
        </w:rPr>
        <w:t xml:space="preserve"> </w:t>
      </w:r>
      <w:r>
        <w:t>the</w:t>
      </w:r>
      <w:r>
        <w:rPr>
          <w:spacing w:val="-2"/>
        </w:rPr>
        <w:t xml:space="preserve"> </w:t>
      </w:r>
      <w:r>
        <w:t>following</w:t>
      </w:r>
      <w:r>
        <w:rPr>
          <w:spacing w:val="-10"/>
        </w:rPr>
        <w:t xml:space="preserve"> </w:t>
      </w:r>
      <w:r>
        <w:rPr>
          <w:spacing w:val="-2"/>
        </w:rPr>
        <w:t>rights:</w:t>
      </w:r>
    </w:p>
    <w:p w14:paraId="7FAA90E4" w14:textId="77777777" w:rsidR="00936581" w:rsidRDefault="00FE23E7">
      <w:pPr>
        <w:pStyle w:val="ListParagraph"/>
        <w:numPr>
          <w:ilvl w:val="0"/>
          <w:numId w:val="5"/>
        </w:numPr>
        <w:tabs>
          <w:tab w:val="left" w:pos="2098"/>
          <w:tab w:val="left" w:pos="2100"/>
        </w:tabs>
        <w:ind w:right="109"/>
        <w:jc w:val="both"/>
        <w:rPr>
          <w:sz w:val="24"/>
        </w:rPr>
      </w:pPr>
      <w:r>
        <w:rPr>
          <w:sz w:val="24"/>
        </w:rPr>
        <w:t>No member of the Corporation shall have any right or interest in or to the property or assets of the Corporation. All property and assets of the Corporation shall be subject to the direction, control, and supervision of the board of directors. Should the Corporation be liquidated or dissolved or otherwise cease business, the property and assets of the Corporation shall, after necessary expenses thereof, be distributed to such organizations as</w:t>
      </w:r>
      <w:r>
        <w:rPr>
          <w:spacing w:val="40"/>
          <w:sz w:val="24"/>
        </w:rPr>
        <w:t xml:space="preserve"> </w:t>
      </w:r>
      <w:r>
        <w:rPr>
          <w:sz w:val="24"/>
        </w:rPr>
        <w:t>shall</w:t>
      </w:r>
      <w:r>
        <w:rPr>
          <w:spacing w:val="-1"/>
          <w:sz w:val="24"/>
        </w:rPr>
        <w:t xml:space="preserve"> </w:t>
      </w:r>
      <w:r>
        <w:rPr>
          <w:sz w:val="24"/>
        </w:rPr>
        <w:t>qualify</w:t>
      </w:r>
      <w:r>
        <w:rPr>
          <w:spacing w:val="-1"/>
          <w:sz w:val="24"/>
        </w:rPr>
        <w:t xml:space="preserve"> </w:t>
      </w:r>
      <w:r>
        <w:rPr>
          <w:sz w:val="24"/>
        </w:rPr>
        <w:t>under</w:t>
      </w:r>
      <w:r>
        <w:rPr>
          <w:spacing w:val="-1"/>
          <w:sz w:val="24"/>
        </w:rPr>
        <w:t xml:space="preserve"> </w:t>
      </w:r>
      <w:r>
        <w:rPr>
          <w:sz w:val="24"/>
        </w:rPr>
        <w:t>Section</w:t>
      </w:r>
      <w:r>
        <w:rPr>
          <w:spacing w:val="-1"/>
          <w:sz w:val="24"/>
        </w:rPr>
        <w:t xml:space="preserve"> </w:t>
      </w:r>
      <w:r>
        <w:rPr>
          <w:sz w:val="24"/>
        </w:rPr>
        <w:t>501(c) (3)</w:t>
      </w:r>
      <w:r>
        <w:rPr>
          <w:spacing w:val="-1"/>
          <w:sz w:val="24"/>
        </w:rPr>
        <w:t xml:space="preserve"> </w:t>
      </w:r>
      <w:r>
        <w:rPr>
          <w:sz w:val="24"/>
        </w:rPr>
        <w:t>of the Internal</w:t>
      </w:r>
      <w:r>
        <w:rPr>
          <w:spacing w:val="-1"/>
          <w:sz w:val="24"/>
        </w:rPr>
        <w:t xml:space="preserve"> </w:t>
      </w:r>
      <w:r>
        <w:rPr>
          <w:sz w:val="24"/>
        </w:rPr>
        <w:t>Revenue</w:t>
      </w:r>
      <w:r>
        <w:rPr>
          <w:spacing w:val="-1"/>
          <w:sz w:val="24"/>
        </w:rPr>
        <w:t xml:space="preserve"> </w:t>
      </w:r>
      <w:r>
        <w:rPr>
          <w:sz w:val="24"/>
        </w:rPr>
        <w:t>Code</w:t>
      </w:r>
      <w:r>
        <w:rPr>
          <w:spacing w:val="-1"/>
          <w:sz w:val="24"/>
        </w:rPr>
        <w:t xml:space="preserve"> </w:t>
      </w:r>
      <w:r>
        <w:rPr>
          <w:sz w:val="24"/>
        </w:rPr>
        <w:t>of</w:t>
      </w:r>
      <w:r>
        <w:rPr>
          <w:spacing w:val="-1"/>
          <w:sz w:val="24"/>
        </w:rPr>
        <w:t xml:space="preserve"> </w:t>
      </w:r>
      <w:r>
        <w:rPr>
          <w:sz w:val="24"/>
        </w:rPr>
        <w:t>1986, as amended, subject to an order of a Justice of the Supreme Court of the State of New York.</w:t>
      </w:r>
    </w:p>
    <w:p w14:paraId="7FAA90E5" w14:textId="77777777" w:rsidR="00936581" w:rsidRDefault="00FE23E7">
      <w:pPr>
        <w:pStyle w:val="ListParagraph"/>
        <w:numPr>
          <w:ilvl w:val="0"/>
          <w:numId w:val="5"/>
        </w:numPr>
        <w:tabs>
          <w:tab w:val="left" w:pos="2062"/>
        </w:tabs>
        <w:spacing w:before="50" w:line="518" w:lineRule="exact"/>
        <w:ind w:left="840" w:right="115" w:firstLine="720"/>
        <w:jc w:val="both"/>
        <w:rPr>
          <w:sz w:val="24"/>
        </w:rPr>
      </w:pPr>
      <w:r>
        <w:rPr>
          <w:sz w:val="24"/>
        </w:rPr>
        <w:t xml:space="preserve">Each member of the Corporation shall be entitled to one vote on all matters. </w:t>
      </w:r>
      <w:r>
        <w:rPr>
          <w:sz w:val="24"/>
          <w:u w:val="single"/>
        </w:rPr>
        <w:t>Section 3.</w:t>
      </w:r>
      <w:r>
        <w:rPr>
          <w:spacing w:val="80"/>
          <w:sz w:val="24"/>
        </w:rPr>
        <w:t xml:space="preserve">  </w:t>
      </w:r>
      <w:r>
        <w:rPr>
          <w:sz w:val="24"/>
        </w:rPr>
        <w:t>The annual meeting and all special</w:t>
      </w:r>
      <w:r>
        <w:rPr>
          <w:spacing w:val="40"/>
          <w:sz w:val="24"/>
        </w:rPr>
        <w:t xml:space="preserve"> </w:t>
      </w:r>
      <w:r>
        <w:rPr>
          <w:sz w:val="24"/>
        </w:rPr>
        <w:t>meetings</w:t>
      </w:r>
      <w:r>
        <w:rPr>
          <w:spacing w:val="40"/>
          <w:sz w:val="24"/>
        </w:rPr>
        <w:t xml:space="preserve"> </w:t>
      </w:r>
      <w:r>
        <w:rPr>
          <w:sz w:val="24"/>
        </w:rPr>
        <w:t>of</w:t>
      </w:r>
      <w:r>
        <w:rPr>
          <w:spacing w:val="36"/>
          <w:sz w:val="24"/>
        </w:rPr>
        <w:t xml:space="preserve"> </w:t>
      </w:r>
      <w:r>
        <w:rPr>
          <w:sz w:val="24"/>
        </w:rPr>
        <w:t>the members of the</w:t>
      </w:r>
    </w:p>
    <w:p w14:paraId="7FAA90E6" w14:textId="77777777" w:rsidR="00936581" w:rsidRDefault="00FE23E7">
      <w:pPr>
        <w:pStyle w:val="BodyText"/>
        <w:spacing w:before="0" w:line="226" w:lineRule="exact"/>
        <w:ind w:firstLine="0"/>
      </w:pPr>
      <w:r>
        <w:t>Corporation</w:t>
      </w:r>
      <w:r>
        <w:rPr>
          <w:spacing w:val="8"/>
        </w:rPr>
        <w:t xml:space="preserve"> </w:t>
      </w:r>
      <w:r>
        <w:t>shall</w:t>
      </w:r>
      <w:r>
        <w:rPr>
          <w:spacing w:val="11"/>
        </w:rPr>
        <w:t xml:space="preserve"> </w:t>
      </w:r>
      <w:r>
        <w:t>be</w:t>
      </w:r>
      <w:r>
        <w:rPr>
          <w:spacing w:val="10"/>
        </w:rPr>
        <w:t xml:space="preserve"> </w:t>
      </w:r>
      <w:r>
        <w:t>held</w:t>
      </w:r>
      <w:r>
        <w:rPr>
          <w:spacing w:val="11"/>
        </w:rPr>
        <w:t xml:space="preserve"> </w:t>
      </w:r>
      <w:r>
        <w:t>at</w:t>
      </w:r>
      <w:r>
        <w:rPr>
          <w:spacing w:val="11"/>
        </w:rPr>
        <w:t xml:space="preserve"> </w:t>
      </w:r>
      <w:r>
        <w:t>such</w:t>
      </w:r>
      <w:r>
        <w:rPr>
          <w:spacing w:val="11"/>
        </w:rPr>
        <w:t xml:space="preserve"> </w:t>
      </w:r>
      <w:r>
        <w:t>time</w:t>
      </w:r>
      <w:r>
        <w:rPr>
          <w:spacing w:val="10"/>
        </w:rPr>
        <w:t xml:space="preserve"> </w:t>
      </w:r>
      <w:r>
        <w:t>and</w:t>
      </w:r>
      <w:r>
        <w:rPr>
          <w:spacing w:val="11"/>
        </w:rPr>
        <w:t xml:space="preserve"> </w:t>
      </w:r>
      <w:r>
        <w:t>place</w:t>
      </w:r>
      <w:r>
        <w:rPr>
          <w:spacing w:val="12"/>
        </w:rPr>
        <w:t xml:space="preserve"> </w:t>
      </w:r>
      <w:r>
        <w:t>as</w:t>
      </w:r>
      <w:r>
        <w:rPr>
          <w:spacing w:val="11"/>
        </w:rPr>
        <w:t xml:space="preserve"> </w:t>
      </w:r>
      <w:r>
        <w:t>may</w:t>
      </w:r>
      <w:r>
        <w:rPr>
          <w:spacing w:val="6"/>
        </w:rPr>
        <w:t xml:space="preserve"> </w:t>
      </w:r>
      <w:r>
        <w:t>be</w:t>
      </w:r>
      <w:r>
        <w:rPr>
          <w:spacing w:val="10"/>
        </w:rPr>
        <w:t xml:space="preserve"> </w:t>
      </w:r>
      <w:r>
        <w:t>designated</w:t>
      </w:r>
      <w:r>
        <w:rPr>
          <w:spacing w:val="11"/>
        </w:rPr>
        <w:t xml:space="preserve"> </w:t>
      </w:r>
      <w:r>
        <w:t>by</w:t>
      </w:r>
      <w:r>
        <w:rPr>
          <w:spacing w:val="8"/>
        </w:rPr>
        <w:t xml:space="preserve"> </w:t>
      </w:r>
      <w:r>
        <w:t>the</w:t>
      </w:r>
      <w:r>
        <w:rPr>
          <w:spacing w:val="10"/>
        </w:rPr>
        <w:t xml:space="preserve"> </w:t>
      </w:r>
      <w:r>
        <w:t>board</w:t>
      </w:r>
      <w:r>
        <w:rPr>
          <w:spacing w:val="10"/>
        </w:rPr>
        <w:t xml:space="preserve"> </w:t>
      </w:r>
      <w:r>
        <w:t>of</w:t>
      </w:r>
      <w:r>
        <w:rPr>
          <w:spacing w:val="8"/>
        </w:rPr>
        <w:t xml:space="preserve"> </w:t>
      </w:r>
      <w:r>
        <w:rPr>
          <w:spacing w:val="-2"/>
        </w:rPr>
        <w:t>directors</w:t>
      </w:r>
    </w:p>
    <w:p w14:paraId="7FAA90E7" w14:textId="77777777" w:rsidR="00936581" w:rsidRDefault="00FE23E7">
      <w:pPr>
        <w:pStyle w:val="BodyText"/>
        <w:spacing w:before="0"/>
        <w:ind w:right="114" w:firstLine="0"/>
      </w:pPr>
      <w:r>
        <w:t>and specified in the notice of such meeting. A notice of any annual or special meeting shall be deemed sufficient if deposited in the mail not less than ten (10) nor more than fifty (50) days prior to such meeting, addressed to the members at the respective addresses appearing on the records of the Corporation.</w:t>
      </w:r>
    </w:p>
    <w:p w14:paraId="7FAA90E8" w14:textId="77777777" w:rsidR="00936581" w:rsidRDefault="00936581">
      <w:pPr>
        <w:sectPr w:rsidR="00936581">
          <w:footerReference w:type="default" r:id="rId10"/>
          <w:type w:val="continuous"/>
          <w:pgSz w:w="12240" w:h="15840"/>
          <w:pgMar w:top="1360" w:right="1320" w:bottom="900" w:left="1320" w:header="0" w:footer="702" w:gutter="0"/>
          <w:pgNumType w:start="1"/>
          <w:cols w:space="720"/>
        </w:sectPr>
      </w:pPr>
    </w:p>
    <w:p w14:paraId="7FAA90E9" w14:textId="77777777" w:rsidR="00936581" w:rsidRDefault="00FE23E7">
      <w:pPr>
        <w:pStyle w:val="BodyText"/>
        <w:spacing w:before="72"/>
        <w:ind w:right="117"/>
      </w:pPr>
      <w:r>
        <w:rPr>
          <w:u w:val="single"/>
        </w:rPr>
        <w:lastRenderedPageBreak/>
        <w:t>Section 4.</w:t>
      </w:r>
      <w:r>
        <w:t xml:space="preserve"> At any meeting of the members, a majority of the members shall constitute a </w:t>
      </w:r>
      <w:r>
        <w:rPr>
          <w:spacing w:val="-2"/>
        </w:rPr>
        <w:t>quorum.</w:t>
      </w:r>
    </w:p>
    <w:p w14:paraId="622AF7B1" w14:textId="696E7AF1" w:rsidR="00C862C7" w:rsidRPr="000452D2" w:rsidRDefault="00FE23E7" w:rsidP="00C862C7">
      <w:pPr>
        <w:pStyle w:val="BodyText"/>
        <w:ind w:right="117"/>
      </w:pPr>
      <w:r>
        <w:rPr>
          <w:u w:val="single"/>
        </w:rPr>
        <w:t>Section 5.</w:t>
      </w:r>
      <w:r>
        <w:t xml:space="preserve"> At</w:t>
      </w:r>
      <w:r>
        <w:rPr>
          <w:spacing w:val="40"/>
        </w:rPr>
        <w:t xml:space="preserve"> </w:t>
      </w:r>
      <w:r>
        <w:t>all</w:t>
      </w:r>
      <w:r>
        <w:rPr>
          <w:spacing w:val="40"/>
        </w:rPr>
        <w:t xml:space="preserve"> </w:t>
      </w:r>
      <w:r>
        <w:t>meetings</w:t>
      </w:r>
      <w:r>
        <w:rPr>
          <w:spacing w:val="40"/>
        </w:rPr>
        <w:t xml:space="preserve"> </w:t>
      </w:r>
      <w:r>
        <w:t>of members</w:t>
      </w:r>
      <w:r>
        <w:rPr>
          <w:spacing w:val="40"/>
        </w:rPr>
        <w:t xml:space="preserve"> </w:t>
      </w:r>
      <w:r>
        <w:t>at</w:t>
      </w:r>
      <w:r>
        <w:rPr>
          <w:spacing w:val="40"/>
        </w:rPr>
        <w:t xml:space="preserve"> </w:t>
      </w:r>
      <w:r>
        <w:t>which a quorum</w:t>
      </w:r>
      <w:r>
        <w:rPr>
          <w:spacing w:val="40"/>
        </w:rPr>
        <w:t xml:space="preserve"> </w:t>
      </w:r>
      <w:r>
        <w:t>is</w:t>
      </w:r>
      <w:r>
        <w:rPr>
          <w:spacing w:val="40"/>
        </w:rPr>
        <w:t xml:space="preserve"> </w:t>
      </w:r>
      <w:r>
        <w:t>present,</w:t>
      </w:r>
      <w:r>
        <w:rPr>
          <w:spacing w:val="40"/>
        </w:rPr>
        <w:t xml:space="preserve"> </w:t>
      </w:r>
      <w:r>
        <w:t>all</w:t>
      </w:r>
      <w:r>
        <w:rPr>
          <w:spacing w:val="40"/>
        </w:rPr>
        <w:t xml:space="preserve"> </w:t>
      </w:r>
      <w:r>
        <w:t>questions, except those for which the manner of deciding is otherwise expressly directed by statute or the Corporation’s certificate of</w:t>
      </w:r>
      <w:r>
        <w:rPr>
          <w:spacing w:val="-1"/>
        </w:rPr>
        <w:t xml:space="preserve"> </w:t>
      </w:r>
      <w:r>
        <w:t>incorporation or</w:t>
      </w:r>
      <w:r>
        <w:rPr>
          <w:spacing w:val="-1"/>
        </w:rPr>
        <w:t xml:space="preserve"> </w:t>
      </w:r>
      <w:r>
        <w:t>bylaws, shall be</w:t>
      </w:r>
      <w:r>
        <w:rPr>
          <w:spacing w:val="-1"/>
        </w:rPr>
        <w:t xml:space="preserve"> </w:t>
      </w:r>
      <w:r>
        <w:t>decided by a vote</w:t>
      </w:r>
      <w:r>
        <w:rPr>
          <w:spacing w:val="-1"/>
        </w:rPr>
        <w:t xml:space="preserve"> </w:t>
      </w:r>
      <w:r>
        <w:t>of</w:t>
      </w:r>
      <w:r>
        <w:rPr>
          <w:spacing w:val="-1"/>
        </w:rPr>
        <w:t xml:space="preserve"> </w:t>
      </w:r>
      <w:proofErr w:type="gramStart"/>
      <w:r>
        <w:t>the</w:t>
      </w:r>
      <w:r>
        <w:rPr>
          <w:spacing w:val="-1"/>
        </w:rPr>
        <w:t xml:space="preserve"> </w:t>
      </w:r>
      <w:r>
        <w:t>majority of</w:t>
      </w:r>
      <w:proofErr w:type="gramEnd"/>
      <w:r>
        <w:t xml:space="preserve"> the members present at the meeting in person or by proxy.</w:t>
      </w:r>
      <w:r w:rsidR="00C862C7" w:rsidRPr="00C862C7">
        <w:t xml:space="preserve"> </w:t>
      </w:r>
      <w:proofErr w:type="gramStart"/>
      <w:r w:rsidR="00C862C7" w:rsidRPr="008630BF">
        <w:t>Any and all</w:t>
      </w:r>
      <w:proofErr w:type="gramEnd"/>
      <w:r w:rsidR="00C862C7" w:rsidRPr="008630BF">
        <w:t xml:space="preserve"> directors may participate in a meeting by, or conduct the meeting through the use of, any means of communication by which all directors participating may simultaneously hear each other during the meeting.  A director participating in a meeting by this means is deemed to be present in person at the meeting.</w:t>
      </w:r>
    </w:p>
    <w:p w14:paraId="7FAA90EB" w14:textId="2A8C2588" w:rsidR="00936581" w:rsidRDefault="00FE23E7" w:rsidP="003072B0">
      <w:pPr>
        <w:pStyle w:val="BodyText"/>
        <w:ind w:right="118" w:firstLine="600"/>
      </w:pPr>
      <w:r>
        <w:rPr>
          <w:u w:val="single"/>
        </w:rPr>
        <w:t>Section 6.</w:t>
      </w:r>
      <w:r>
        <w:t xml:space="preserve"> The authority of the members may be exercised without a meeting if a consent </w:t>
      </w:r>
      <w:r w:rsidR="003072B0">
        <w:t xml:space="preserve">   </w:t>
      </w:r>
      <w:r>
        <w:t>in writing setting forth the action taken is signed by all the members entitled to</w:t>
      </w:r>
      <w:r>
        <w:rPr>
          <w:spacing w:val="-13"/>
        </w:rPr>
        <w:t xml:space="preserve"> </w:t>
      </w:r>
      <w:r>
        <w:t>vote.</w:t>
      </w:r>
    </w:p>
    <w:p w14:paraId="7FAA90EC" w14:textId="77777777" w:rsidR="00936581" w:rsidRDefault="00FE23E7">
      <w:pPr>
        <w:pStyle w:val="Heading1"/>
        <w:ind w:left="3424" w:right="3240" w:firstLine="655"/>
        <w:jc w:val="left"/>
      </w:pPr>
      <w:bookmarkStart w:id="2" w:name="ARTICLE_III_BOARD_OF_DIRECTORS"/>
      <w:bookmarkEnd w:id="2"/>
      <w:r>
        <w:t xml:space="preserve">ARTICLE III </w:t>
      </w:r>
      <w:r>
        <w:rPr>
          <w:u w:val="thick"/>
        </w:rPr>
        <w:t>BOARD</w:t>
      </w:r>
      <w:r>
        <w:rPr>
          <w:spacing w:val="-15"/>
          <w:u w:val="thick"/>
        </w:rPr>
        <w:t xml:space="preserve"> </w:t>
      </w:r>
      <w:r>
        <w:rPr>
          <w:u w:val="thick"/>
        </w:rPr>
        <w:t>OF</w:t>
      </w:r>
      <w:r>
        <w:rPr>
          <w:spacing w:val="-15"/>
          <w:u w:val="thick"/>
        </w:rPr>
        <w:t xml:space="preserve"> </w:t>
      </w:r>
      <w:r>
        <w:rPr>
          <w:u w:val="thick"/>
        </w:rPr>
        <w:t>DIRECTORS</w:t>
      </w:r>
    </w:p>
    <w:p w14:paraId="7FAA90ED" w14:textId="77777777" w:rsidR="00936581" w:rsidRDefault="00FE23E7">
      <w:pPr>
        <w:pStyle w:val="BodyText"/>
        <w:spacing w:before="235"/>
        <w:ind w:right="110"/>
      </w:pPr>
      <w:r>
        <w:rPr>
          <w:u w:val="single"/>
        </w:rPr>
        <w:t>Section 1.</w:t>
      </w:r>
      <w:r>
        <w:t xml:space="preserve"> Management of the Corporation’s affairs shall be vested in a board</w:t>
      </w:r>
      <w:r>
        <w:rPr>
          <w:spacing w:val="80"/>
        </w:rPr>
        <w:t xml:space="preserve"> </w:t>
      </w:r>
      <w:r>
        <w:t>of</w:t>
      </w:r>
      <w:r>
        <w:rPr>
          <w:spacing w:val="40"/>
        </w:rPr>
        <w:t xml:space="preserve"> </w:t>
      </w:r>
      <w:r>
        <w:t>directors of not less than seven (7) persons who shall be voting members described in</w:t>
      </w:r>
      <w:r>
        <w:rPr>
          <w:spacing w:val="40"/>
        </w:rPr>
        <w:t xml:space="preserve"> </w:t>
      </w:r>
      <w:r>
        <w:t xml:space="preserve">subsections (a) – (d) below, and one (1) person described in subsection (e) below, who shall be a non-voting member. At all times, at least </w:t>
      </w:r>
      <w:proofErr w:type="gramStart"/>
      <w:r>
        <w:t>a majority of</w:t>
      </w:r>
      <w:proofErr w:type="gramEnd"/>
      <w:r>
        <w:t xml:space="preserve"> the directors of the Corporation shall be designees or appointees of NAED. All members of the board of directors shall also be members of the Corporation. The board of directors shall include:</w:t>
      </w:r>
    </w:p>
    <w:p w14:paraId="7FAA90EE" w14:textId="4FE36CC4" w:rsidR="00936581" w:rsidRDefault="00FE23E7">
      <w:pPr>
        <w:pStyle w:val="ListParagraph"/>
        <w:numPr>
          <w:ilvl w:val="0"/>
          <w:numId w:val="4"/>
        </w:numPr>
        <w:tabs>
          <w:tab w:val="left" w:pos="2063"/>
        </w:tabs>
        <w:spacing w:before="241"/>
        <w:ind w:left="2063" w:right="0" w:hanging="503"/>
        <w:rPr>
          <w:sz w:val="24"/>
        </w:rPr>
      </w:pPr>
      <w:r>
        <w:rPr>
          <w:sz w:val="24"/>
        </w:rPr>
        <w:t>The</w:t>
      </w:r>
      <w:r>
        <w:rPr>
          <w:spacing w:val="-4"/>
          <w:sz w:val="24"/>
        </w:rPr>
        <w:t xml:space="preserve"> </w:t>
      </w:r>
      <w:r>
        <w:rPr>
          <w:sz w:val="24"/>
        </w:rPr>
        <w:t>Chair</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Board of</w:t>
      </w:r>
      <w:r>
        <w:rPr>
          <w:spacing w:val="-2"/>
          <w:sz w:val="24"/>
        </w:rPr>
        <w:t xml:space="preserve"> </w:t>
      </w:r>
      <w:r>
        <w:rPr>
          <w:sz w:val="24"/>
        </w:rPr>
        <w:t>the</w:t>
      </w:r>
      <w:r>
        <w:rPr>
          <w:spacing w:val="-2"/>
          <w:sz w:val="24"/>
        </w:rPr>
        <w:t xml:space="preserve"> </w:t>
      </w:r>
      <w:r>
        <w:rPr>
          <w:sz w:val="24"/>
        </w:rPr>
        <w:t>Corporation;</w:t>
      </w:r>
      <w:r>
        <w:rPr>
          <w:spacing w:val="-7"/>
          <w:sz w:val="24"/>
        </w:rPr>
        <w:t xml:space="preserve"> </w:t>
      </w:r>
      <w:r>
        <w:rPr>
          <w:spacing w:val="-5"/>
          <w:sz w:val="24"/>
        </w:rPr>
        <w:t>and</w:t>
      </w:r>
    </w:p>
    <w:p w14:paraId="7FAA90EF" w14:textId="2F648250" w:rsidR="00936581" w:rsidRDefault="00FE23E7">
      <w:pPr>
        <w:pStyle w:val="ListParagraph"/>
        <w:numPr>
          <w:ilvl w:val="0"/>
          <w:numId w:val="4"/>
        </w:numPr>
        <w:tabs>
          <w:tab w:val="left" w:pos="2063"/>
        </w:tabs>
        <w:ind w:left="2063" w:right="0" w:hanging="503"/>
        <w:rPr>
          <w:sz w:val="24"/>
        </w:rPr>
      </w:pPr>
      <w:r>
        <w:rPr>
          <w:sz w:val="24"/>
        </w:rPr>
        <w:t>The</w:t>
      </w:r>
      <w:r>
        <w:rPr>
          <w:spacing w:val="-3"/>
          <w:sz w:val="24"/>
        </w:rPr>
        <w:t xml:space="preserve"> </w:t>
      </w:r>
      <w:r>
        <w:rPr>
          <w:sz w:val="24"/>
        </w:rPr>
        <w:t>Chair-Elect</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Corporation;</w:t>
      </w:r>
      <w:r>
        <w:rPr>
          <w:spacing w:val="-3"/>
          <w:sz w:val="24"/>
        </w:rPr>
        <w:t xml:space="preserve"> </w:t>
      </w:r>
      <w:r>
        <w:rPr>
          <w:spacing w:val="-5"/>
          <w:sz w:val="24"/>
        </w:rPr>
        <w:t>and</w:t>
      </w:r>
    </w:p>
    <w:p w14:paraId="7FAA90F0" w14:textId="7EE570AD" w:rsidR="00936581" w:rsidRDefault="00FE23E7">
      <w:pPr>
        <w:pStyle w:val="ListParagraph"/>
        <w:numPr>
          <w:ilvl w:val="0"/>
          <w:numId w:val="4"/>
        </w:numPr>
        <w:tabs>
          <w:tab w:val="left" w:pos="2063"/>
        </w:tabs>
        <w:spacing w:before="242"/>
        <w:ind w:left="2063" w:right="0" w:hanging="503"/>
        <w:rPr>
          <w:sz w:val="24"/>
        </w:rPr>
      </w:pPr>
      <w:r>
        <w:rPr>
          <w:sz w:val="24"/>
        </w:rPr>
        <w:t>The</w:t>
      </w:r>
      <w:r>
        <w:rPr>
          <w:spacing w:val="-5"/>
          <w:sz w:val="24"/>
        </w:rPr>
        <w:t xml:space="preserve"> </w:t>
      </w:r>
      <w:r>
        <w:rPr>
          <w:sz w:val="24"/>
        </w:rPr>
        <w:t>Past-Chair</w:t>
      </w:r>
      <w:r>
        <w:rPr>
          <w:spacing w:val="-2"/>
          <w:sz w:val="24"/>
        </w:rPr>
        <w:t xml:space="preserve"> </w:t>
      </w:r>
      <w:r>
        <w:rPr>
          <w:sz w:val="24"/>
        </w:rPr>
        <w:t>of the</w:t>
      </w:r>
      <w:r>
        <w:rPr>
          <w:spacing w:val="-3"/>
          <w:sz w:val="24"/>
        </w:rPr>
        <w:t xml:space="preserve"> </w:t>
      </w:r>
      <w:r>
        <w:rPr>
          <w:sz w:val="24"/>
        </w:rPr>
        <w:t>Corporation;</w:t>
      </w:r>
      <w:r>
        <w:rPr>
          <w:spacing w:val="-4"/>
          <w:sz w:val="24"/>
        </w:rPr>
        <w:t xml:space="preserve"> </w:t>
      </w:r>
      <w:r>
        <w:rPr>
          <w:spacing w:val="-5"/>
          <w:sz w:val="24"/>
        </w:rPr>
        <w:t>and</w:t>
      </w:r>
    </w:p>
    <w:p w14:paraId="7FAA90F1" w14:textId="48B0FFD5" w:rsidR="00936581" w:rsidRDefault="00FE23E7">
      <w:pPr>
        <w:pStyle w:val="ListParagraph"/>
        <w:numPr>
          <w:ilvl w:val="0"/>
          <w:numId w:val="4"/>
        </w:numPr>
        <w:tabs>
          <w:tab w:val="left" w:pos="2097"/>
          <w:tab w:val="left" w:pos="2099"/>
        </w:tabs>
        <w:ind w:left="2099" w:hanging="540"/>
        <w:jc w:val="both"/>
        <w:rPr>
          <w:sz w:val="24"/>
        </w:rPr>
      </w:pPr>
      <w:r>
        <w:rPr>
          <w:sz w:val="24"/>
        </w:rPr>
        <w:t xml:space="preserve">At least four (4) other at-large members, two distributor-members and two manufacturer-members, shall be appointed by NAED for two-year </w:t>
      </w:r>
      <w:proofErr w:type="gramStart"/>
      <w:r>
        <w:rPr>
          <w:sz w:val="24"/>
        </w:rPr>
        <w:t>terms;</w:t>
      </w:r>
      <w:proofErr w:type="gramEnd"/>
    </w:p>
    <w:p w14:paraId="7FAA90F2" w14:textId="7503A2C0" w:rsidR="00936581" w:rsidRPr="00DA2C2B" w:rsidRDefault="00FE23E7">
      <w:pPr>
        <w:pStyle w:val="ListParagraph"/>
        <w:numPr>
          <w:ilvl w:val="0"/>
          <w:numId w:val="4"/>
        </w:numPr>
        <w:tabs>
          <w:tab w:val="left" w:pos="2098"/>
          <w:tab w:val="left" w:pos="2100"/>
        </w:tabs>
        <w:ind w:left="2100" w:right="112" w:hanging="540"/>
        <w:jc w:val="both"/>
        <w:rPr>
          <w:sz w:val="24"/>
        </w:rPr>
      </w:pPr>
      <w:r>
        <w:rPr>
          <w:sz w:val="24"/>
        </w:rPr>
        <w:t xml:space="preserve">The President of the Corporation, who shall be an ex-officio non-voting member of the Board of Directors, and shall not be counted for purposes of determining a </w:t>
      </w:r>
      <w:r w:rsidRPr="00DA2C2B">
        <w:rPr>
          <w:sz w:val="24"/>
        </w:rPr>
        <w:t xml:space="preserve">quorum of members of the Board of Directors or a quorum of </w:t>
      </w:r>
      <w:r w:rsidRPr="00DA2C2B">
        <w:rPr>
          <w:spacing w:val="-2"/>
          <w:sz w:val="24"/>
        </w:rPr>
        <w:t>members</w:t>
      </w:r>
      <w:r w:rsidR="003647B8" w:rsidRPr="00DA2C2B">
        <w:rPr>
          <w:spacing w:val="-2"/>
          <w:sz w:val="24"/>
        </w:rPr>
        <w:t>; and</w:t>
      </w:r>
    </w:p>
    <w:p w14:paraId="16DCBEBD" w14:textId="7195ECB5" w:rsidR="003647B8" w:rsidRPr="00DA2C2B" w:rsidRDefault="00E74A0B" w:rsidP="006A78A1">
      <w:pPr>
        <w:pStyle w:val="ListParagraph"/>
        <w:numPr>
          <w:ilvl w:val="0"/>
          <w:numId w:val="4"/>
        </w:numPr>
        <w:tabs>
          <w:tab w:val="left" w:pos="2098"/>
          <w:tab w:val="left" w:pos="2100"/>
        </w:tabs>
        <w:ind w:right="112"/>
        <w:rPr>
          <w:sz w:val="24"/>
        </w:rPr>
      </w:pPr>
      <w:r w:rsidRPr="00DA2C2B">
        <w:rPr>
          <w:spacing w:val="-2"/>
          <w:sz w:val="24"/>
        </w:rPr>
        <w:t>Only one employee of a member company may serve on the Board of Directors</w:t>
      </w:r>
      <w:r w:rsidR="00C1056B" w:rsidRPr="00DA2C2B">
        <w:rPr>
          <w:spacing w:val="-2"/>
          <w:sz w:val="24"/>
        </w:rPr>
        <w:t xml:space="preserve"> at the same time.</w:t>
      </w:r>
    </w:p>
    <w:p w14:paraId="7FAA90F3" w14:textId="77777777" w:rsidR="00936581" w:rsidRDefault="00FE23E7">
      <w:pPr>
        <w:pStyle w:val="BodyText"/>
        <w:ind w:right="111"/>
      </w:pPr>
      <w:r>
        <w:rPr>
          <w:u w:val="single"/>
        </w:rPr>
        <w:t>Section 2.</w:t>
      </w:r>
      <w:r>
        <w:t xml:space="preserve"> A quorum for any meeting of the board of directors shall be a majority of the members of the board of directors (not including the President). The act of a majority of the members of the board of directors present at a meeting at which a quorum is present shall be the act of the board of directors unless the act of a greater number is required by the Corporation’s certificate of incorporation, the Corporation’s bylaws or applicable law.</w:t>
      </w:r>
    </w:p>
    <w:p w14:paraId="7FAA90F4" w14:textId="77777777" w:rsidR="00936581" w:rsidRDefault="00FE23E7">
      <w:pPr>
        <w:pStyle w:val="BodyText"/>
        <w:spacing w:before="238"/>
        <w:ind w:right="112"/>
      </w:pPr>
      <w:r>
        <w:rPr>
          <w:u w:val="single"/>
        </w:rPr>
        <w:t>Section 3.</w:t>
      </w:r>
      <w:r>
        <w:rPr>
          <w:spacing w:val="40"/>
        </w:rPr>
        <w:t xml:space="preserve"> </w:t>
      </w:r>
      <w:r>
        <w:t>Any vacancy on the</w:t>
      </w:r>
      <w:r>
        <w:rPr>
          <w:spacing w:val="-1"/>
        </w:rPr>
        <w:t xml:space="preserve"> </w:t>
      </w:r>
      <w:r>
        <w:t>board of</w:t>
      </w:r>
      <w:r>
        <w:rPr>
          <w:spacing w:val="-1"/>
        </w:rPr>
        <w:t xml:space="preserve"> </w:t>
      </w:r>
      <w:r>
        <w:t>directors may be</w:t>
      </w:r>
      <w:r>
        <w:rPr>
          <w:spacing w:val="-1"/>
        </w:rPr>
        <w:t xml:space="preserve"> </w:t>
      </w:r>
      <w:r>
        <w:t>filled for</w:t>
      </w:r>
      <w:r>
        <w:rPr>
          <w:spacing w:val="-1"/>
        </w:rPr>
        <w:t xml:space="preserve"> </w:t>
      </w:r>
      <w:r>
        <w:t>the</w:t>
      </w:r>
      <w:r>
        <w:rPr>
          <w:spacing w:val="-1"/>
        </w:rPr>
        <w:t xml:space="preserve"> </w:t>
      </w:r>
      <w:r>
        <w:t>unexpired term by majority vote of the members of the board of</w:t>
      </w:r>
      <w:r>
        <w:rPr>
          <w:spacing w:val="-6"/>
        </w:rPr>
        <w:t xml:space="preserve"> </w:t>
      </w:r>
      <w:r>
        <w:t>directors.</w:t>
      </w:r>
    </w:p>
    <w:p w14:paraId="72C62038" w14:textId="77777777" w:rsidR="00FE23E7" w:rsidRDefault="00FE23E7" w:rsidP="00FE23E7">
      <w:pPr>
        <w:pStyle w:val="BodyText"/>
        <w:spacing w:before="0"/>
        <w:ind w:right="112"/>
      </w:pPr>
    </w:p>
    <w:p w14:paraId="7FAA90F5" w14:textId="23EE638B" w:rsidR="00936581" w:rsidRDefault="00FE23E7" w:rsidP="00FE23E7">
      <w:pPr>
        <w:pStyle w:val="BodyText"/>
        <w:spacing w:before="0"/>
        <w:ind w:left="115" w:right="115"/>
      </w:pPr>
      <w:r>
        <w:rPr>
          <w:u w:val="single"/>
        </w:rPr>
        <w:t>Section 4.</w:t>
      </w:r>
      <w:r>
        <w:t xml:space="preserve"> The Finance Committee of NAED will serve as the Finance Committee of the Corporation and shall advise the Board, even though the members of the Finance Committee may not be members of the board of directors.</w:t>
      </w:r>
    </w:p>
    <w:p w14:paraId="1ED624CD" w14:textId="77777777" w:rsidR="00FE23E7" w:rsidRDefault="00FE23E7" w:rsidP="00FE23E7">
      <w:pPr>
        <w:pStyle w:val="BodyText"/>
        <w:spacing w:before="0"/>
        <w:ind w:left="115" w:right="115"/>
      </w:pPr>
    </w:p>
    <w:p w14:paraId="7FAA90F7" w14:textId="77777777" w:rsidR="00936581" w:rsidRDefault="00FE23E7">
      <w:pPr>
        <w:pStyle w:val="ListParagraph"/>
        <w:numPr>
          <w:ilvl w:val="0"/>
          <w:numId w:val="3"/>
        </w:numPr>
        <w:tabs>
          <w:tab w:val="left" w:pos="2098"/>
          <w:tab w:val="left" w:pos="2100"/>
        </w:tabs>
        <w:spacing w:before="72"/>
        <w:ind w:right="112"/>
        <w:jc w:val="both"/>
        <w:rPr>
          <w:sz w:val="24"/>
        </w:rPr>
      </w:pPr>
      <w:r>
        <w:rPr>
          <w:sz w:val="24"/>
        </w:rPr>
        <w:t>The Finance Committee shall have control of and shall direct the disposition and investment of</w:t>
      </w:r>
      <w:r>
        <w:rPr>
          <w:spacing w:val="-1"/>
          <w:sz w:val="24"/>
        </w:rPr>
        <w:t xml:space="preserve"> </w:t>
      </w:r>
      <w:r>
        <w:rPr>
          <w:sz w:val="24"/>
        </w:rPr>
        <w:t>the</w:t>
      </w:r>
      <w:r>
        <w:rPr>
          <w:spacing w:val="-1"/>
          <w:sz w:val="24"/>
        </w:rPr>
        <w:t xml:space="preserve"> </w:t>
      </w:r>
      <w:r>
        <w:rPr>
          <w:sz w:val="24"/>
        </w:rPr>
        <w:t>funds of</w:t>
      </w:r>
      <w:r>
        <w:rPr>
          <w:spacing w:val="-1"/>
          <w:sz w:val="24"/>
        </w:rPr>
        <w:t xml:space="preserve"> </w:t>
      </w:r>
      <w:r>
        <w:rPr>
          <w:sz w:val="24"/>
        </w:rPr>
        <w:t>the</w:t>
      </w:r>
      <w:r>
        <w:rPr>
          <w:spacing w:val="-1"/>
          <w:sz w:val="24"/>
        </w:rPr>
        <w:t xml:space="preserve"> </w:t>
      </w:r>
      <w:r>
        <w:rPr>
          <w:sz w:val="24"/>
        </w:rPr>
        <w:t>Corporation subject to the</w:t>
      </w:r>
      <w:r>
        <w:rPr>
          <w:spacing w:val="-1"/>
          <w:sz w:val="24"/>
        </w:rPr>
        <w:t xml:space="preserve"> </w:t>
      </w:r>
      <w:r>
        <w:rPr>
          <w:sz w:val="24"/>
        </w:rPr>
        <w:t>approval of</w:t>
      </w:r>
      <w:r>
        <w:rPr>
          <w:spacing w:val="-1"/>
          <w:sz w:val="24"/>
        </w:rPr>
        <w:t xml:space="preserve"> </w:t>
      </w:r>
      <w:r>
        <w:rPr>
          <w:sz w:val="24"/>
        </w:rPr>
        <w:t>the board of directors.</w:t>
      </w:r>
    </w:p>
    <w:p w14:paraId="7FAA90F8" w14:textId="77777777" w:rsidR="00936581" w:rsidRDefault="00FE23E7">
      <w:pPr>
        <w:pStyle w:val="ListParagraph"/>
        <w:numPr>
          <w:ilvl w:val="0"/>
          <w:numId w:val="3"/>
        </w:numPr>
        <w:tabs>
          <w:tab w:val="left" w:pos="2098"/>
          <w:tab w:val="left" w:pos="2100"/>
        </w:tabs>
        <w:ind w:right="111"/>
        <w:jc w:val="both"/>
        <w:rPr>
          <w:sz w:val="24"/>
        </w:rPr>
      </w:pPr>
      <w:r>
        <w:rPr>
          <w:sz w:val="24"/>
        </w:rPr>
        <w:t xml:space="preserve">The President of NAED shall prepare an operating budget for each fiscal </w:t>
      </w:r>
      <w:proofErr w:type="gramStart"/>
      <w:r>
        <w:rPr>
          <w:sz w:val="24"/>
        </w:rPr>
        <w:t>year, and</w:t>
      </w:r>
      <w:proofErr w:type="gramEnd"/>
      <w:r>
        <w:rPr>
          <w:sz w:val="24"/>
        </w:rPr>
        <w:t xml:space="preserve"> submit it to the Finance Committee for approval prior to the first day of July in each year. The Finance Committee shall then submit the operating budget with its recommendations to the board of directors.</w:t>
      </w:r>
    </w:p>
    <w:p w14:paraId="7FAA90F9" w14:textId="77777777" w:rsidR="00936581" w:rsidRDefault="00FE23E7">
      <w:pPr>
        <w:pStyle w:val="ListParagraph"/>
        <w:numPr>
          <w:ilvl w:val="0"/>
          <w:numId w:val="3"/>
        </w:numPr>
        <w:tabs>
          <w:tab w:val="left" w:pos="2098"/>
          <w:tab w:val="left" w:pos="2100"/>
        </w:tabs>
        <w:jc w:val="both"/>
        <w:rPr>
          <w:sz w:val="24"/>
        </w:rPr>
      </w:pPr>
      <w:r>
        <w:rPr>
          <w:sz w:val="24"/>
        </w:rPr>
        <w:t>The Finance Committee shall appoint a firm of certified public accountants to audit the accounts of the Corporation at least once each fiscal year.</w:t>
      </w:r>
    </w:p>
    <w:p w14:paraId="7FAA90FA" w14:textId="77777777" w:rsidR="00936581" w:rsidRDefault="00FE23E7">
      <w:pPr>
        <w:pStyle w:val="ListParagraph"/>
        <w:numPr>
          <w:ilvl w:val="0"/>
          <w:numId w:val="3"/>
        </w:numPr>
        <w:tabs>
          <w:tab w:val="left" w:pos="2098"/>
          <w:tab w:val="left" w:pos="2100"/>
        </w:tabs>
        <w:ind w:right="119"/>
        <w:jc w:val="both"/>
        <w:rPr>
          <w:sz w:val="24"/>
        </w:rPr>
      </w:pPr>
      <w:r>
        <w:rPr>
          <w:sz w:val="24"/>
        </w:rPr>
        <w:t>The fiscal year of the Corporation shall commence on July 1 of each year and end on June 30.</w:t>
      </w:r>
    </w:p>
    <w:p w14:paraId="7FAA90FB" w14:textId="77777777" w:rsidR="00936581" w:rsidRDefault="00FE23E7">
      <w:pPr>
        <w:pStyle w:val="BodyText"/>
        <w:ind w:right="114"/>
      </w:pPr>
      <w:r>
        <w:rPr>
          <w:u w:val="single"/>
        </w:rPr>
        <w:t>Section 5.</w:t>
      </w:r>
      <w:r>
        <w:t xml:space="preserve"> The board of directors shall have the power to appoint special or other committees as it may from time</w:t>
      </w:r>
      <w:r>
        <w:rPr>
          <w:spacing w:val="-1"/>
        </w:rPr>
        <w:t xml:space="preserve"> </w:t>
      </w:r>
      <w:r>
        <w:t>to time</w:t>
      </w:r>
      <w:r>
        <w:rPr>
          <w:spacing w:val="-1"/>
        </w:rPr>
        <w:t xml:space="preserve"> </w:t>
      </w:r>
      <w:r>
        <w:t>deem necessary to carry out the</w:t>
      </w:r>
      <w:r>
        <w:rPr>
          <w:spacing w:val="-1"/>
        </w:rPr>
        <w:t xml:space="preserve"> </w:t>
      </w:r>
      <w:r>
        <w:t>work of</w:t>
      </w:r>
      <w:r>
        <w:rPr>
          <w:spacing w:val="-1"/>
        </w:rPr>
        <w:t xml:space="preserve"> </w:t>
      </w:r>
      <w:r>
        <w:t>the</w:t>
      </w:r>
      <w:r>
        <w:rPr>
          <w:spacing w:val="-1"/>
        </w:rPr>
        <w:t xml:space="preserve"> </w:t>
      </w:r>
      <w:r>
        <w:t xml:space="preserve">Corporation. The board of directors may delegate any or </w:t>
      </w:r>
      <w:proofErr w:type="gramStart"/>
      <w:r>
        <w:t>all of</w:t>
      </w:r>
      <w:proofErr w:type="gramEnd"/>
      <w:r>
        <w:t xml:space="preserve"> its power and authority to any such committee. Any such committee shall serve at the pleasure of the board of directors.</w:t>
      </w:r>
    </w:p>
    <w:p w14:paraId="7FAA90FC" w14:textId="77777777" w:rsidR="00936581" w:rsidRDefault="00FE23E7">
      <w:pPr>
        <w:pStyle w:val="BodyText"/>
        <w:spacing w:before="238"/>
        <w:ind w:left="840" w:firstLine="0"/>
        <w:jc w:val="left"/>
      </w:pPr>
      <w:r>
        <w:rPr>
          <w:u w:val="single"/>
        </w:rPr>
        <w:t>Section</w:t>
      </w:r>
      <w:r>
        <w:rPr>
          <w:spacing w:val="-2"/>
          <w:u w:val="single"/>
        </w:rPr>
        <w:t xml:space="preserve"> </w:t>
      </w:r>
      <w:r>
        <w:rPr>
          <w:spacing w:val="-5"/>
          <w:u w:val="single"/>
        </w:rPr>
        <w:t>6.</w:t>
      </w:r>
    </w:p>
    <w:p w14:paraId="7FAA90FD" w14:textId="42461524" w:rsidR="00936581" w:rsidRDefault="00FE23E7">
      <w:pPr>
        <w:pStyle w:val="ListParagraph"/>
        <w:numPr>
          <w:ilvl w:val="0"/>
          <w:numId w:val="2"/>
        </w:numPr>
        <w:tabs>
          <w:tab w:val="left" w:pos="2098"/>
          <w:tab w:val="left" w:pos="2100"/>
        </w:tabs>
        <w:ind w:right="113"/>
        <w:jc w:val="both"/>
        <w:rPr>
          <w:sz w:val="24"/>
        </w:rPr>
      </w:pPr>
      <w:r>
        <w:rPr>
          <w:sz w:val="24"/>
        </w:rPr>
        <w:t>The first meeting of the newly elected board of directors in each year shall be held after the annual meeting of the Corporation. Additional meetings of the board of directors shall be held on thirty (30) days’ written notice and may be called at the request of at least five (5) of the members of the board, or the Chair of the Board, or the President, at such time and place as may be designated by them.</w:t>
      </w:r>
    </w:p>
    <w:p w14:paraId="7FAA90FE" w14:textId="4CF854FB" w:rsidR="00936581" w:rsidRDefault="00FE23E7">
      <w:pPr>
        <w:pStyle w:val="ListParagraph"/>
        <w:numPr>
          <w:ilvl w:val="0"/>
          <w:numId w:val="2"/>
        </w:numPr>
        <w:tabs>
          <w:tab w:val="left" w:pos="2098"/>
          <w:tab w:val="left" w:pos="2100"/>
        </w:tabs>
        <w:ind w:right="116"/>
        <w:jc w:val="both"/>
        <w:rPr>
          <w:sz w:val="24"/>
        </w:rPr>
      </w:pPr>
      <w:r>
        <w:rPr>
          <w:sz w:val="24"/>
        </w:rPr>
        <w:t>Committee meetings shall be held when called by the Chair of the Committee or at the request of at least three (3) members of the</w:t>
      </w:r>
      <w:r>
        <w:rPr>
          <w:spacing w:val="-11"/>
          <w:sz w:val="24"/>
        </w:rPr>
        <w:t xml:space="preserve"> </w:t>
      </w:r>
      <w:r>
        <w:rPr>
          <w:sz w:val="24"/>
        </w:rPr>
        <w:t>Committee.</w:t>
      </w:r>
    </w:p>
    <w:p w14:paraId="7FAA90FF" w14:textId="77777777" w:rsidR="00936581" w:rsidRDefault="00FE23E7">
      <w:pPr>
        <w:pStyle w:val="ListParagraph"/>
        <w:numPr>
          <w:ilvl w:val="0"/>
          <w:numId w:val="2"/>
        </w:numPr>
        <w:tabs>
          <w:tab w:val="left" w:pos="2098"/>
          <w:tab w:val="left" w:pos="2100"/>
        </w:tabs>
        <w:jc w:val="both"/>
        <w:rPr>
          <w:sz w:val="24"/>
        </w:rPr>
      </w:pPr>
      <w:r>
        <w:rPr>
          <w:sz w:val="24"/>
        </w:rPr>
        <w:t>A majority of the members entitled to vote, present in person or by</w:t>
      </w:r>
      <w:r>
        <w:rPr>
          <w:spacing w:val="-1"/>
          <w:sz w:val="24"/>
        </w:rPr>
        <w:t xml:space="preserve"> </w:t>
      </w:r>
      <w:r>
        <w:rPr>
          <w:sz w:val="24"/>
        </w:rPr>
        <w:t xml:space="preserve">proxy, at any meeting of members, shall constitute a quorum for such meeting except as may be otherwise provided in these bylaws or pursuant to applicable law. A majority vote of those </w:t>
      </w:r>
      <w:proofErr w:type="gramStart"/>
      <w:r>
        <w:rPr>
          <w:sz w:val="24"/>
        </w:rPr>
        <w:t>present</w:t>
      </w:r>
      <w:proofErr w:type="gramEnd"/>
      <w:r>
        <w:rPr>
          <w:sz w:val="24"/>
        </w:rPr>
        <w:t xml:space="preserve"> in person or by proxy at a duly constituted meeting shall be required for action except as may be otherwise provided in these bylaws or pursuant to applicable law. </w:t>
      </w:r>
      <w:proofErr w:type="gramStart"/>
      <w:r>
        <w:rPr>
          <w:sz w:val="24"/>
        </w:rPr>
        <w:t>Each and every</w:t>
      </w:r>
      <w:proofErr w:type="gramEnd"/>
      <w:r>
        <w:rPr>
          <w:sz w:val="24"/>
        </w:rPr>
        <w:t xml:space="preserve"> action taken at any such meeting must be in conformity with applicable law, the Corporation’s</w:t>
      </w:r>
      <w:r>
        <w:rPr>
          <w:spacing w:val="-2"/>
          <w:sz w:val="24"/>
        </w:rPr>
        <w:t xml:space="preserve"> </w:t>
      </w:r>
      <w:r>
        <w:rPr>
          <w:sz w:val="24"/>
        </w:rPr>
        <w:t>certificate of</w:t>
      </w:r>
      <w:r>
        <w:rPr>
          <w:spacing w:val="-3"/>
          <w:sz w:val="24"/>
        </w:rPr>
        <w:t xml:space="preserve"> </w:t>
      </w:r>
      <w:r>
        <w:rPr>
          <w:sz w:val="24"/>
        </w:rPr>
        <w:t>incorporation,</w:t>
      </w:r>
      <w:r>
        <w:rPr>
          <w:spacing w:val="-2"/>
          <w:sz w:val="24"/>
        </w:rPr>
        <w:t xml:space="preserve"> </w:t>
      </w:r>
      <w:r>
        <w:rPr>
          <w:sz w:val="24"/>
        </w:rPr>
        <w:t>and</w:t>
      </w:r>
      <w:r>
        <w:rPr>
          <w:spacing w:val="-2"/>
          <w:sz w:val="24"/>
        </w:rPr>
        <w:t xml:space="preserve"> </w:t>
      </w:r>
      <w:r>
        <w:rPr>
          <w:sz w:val="24"/>
        </w:rPr>
        <w:t>the bylaws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Corporation or will automatically be considered null and void.</w:t>
      </w:r>
    </w:p>
    <w:p w14:paraId="7E8E7965" w14:textId="77777777" w:rsidR="006A78A1" w:rsidRDefault="006A78A1" w:rsidP="006A78A1">
      <w:pPr>
        <w:pStyle w:val="ListParagraph"/>
        <w:tabs>
          <w:tab w:val="left" w:pos="2098"/>
          <w:tab w:val="left" w:pos="2100"/>
        </w:tabs>
        <w:ind w:firstLine="0"/>
        <w:jc w:val="left"/>
        <w:rPr>
          <w:sz w:val="24"/>
        </w:rPr>
      </w:pPr>
    </w:p>
    <w:p w14:paraId="7FAA9102" w14:textId="25EB734F" w:rsidR="00936581" w:rsidRPr="00FE23E7" w:rsidRDefault="00FE23E7" w:rsidP="00FE23E7">
      <w:pPr>
        <w:pStyle w:val="BodyText"/>
        <w:ind w:left="119" w:right="113"/>
      </w:pPr>
      <w:r>
        <w:rPr>
          <w:u w:val="single"/>
        </w:rPr>
        <w:lastRenderedPageBreak/>
        <w:t>Section 7</w:t>
      </w:r>
      <w:r>
        <w:t xml:space="preserve">. </w:t>
      </w:r>
      <w:r w:rsidR="008630BF">
        <w:t xml:space="preserve">The Executive Committee of NAED will serve as the Executive Committee of the Corporation. </w:t>
      </w:r>
      <w:r>
        <w:t xml:space="preserve">The President of the Foundation shall be an ex-officio non-voting member of the Executive Committee and shall not be counted for purposes of determining a quorum. All members of the Executive Committee other than the President of the Foundation shall have one </w:t>
      </w:r>
      <w:r w:rsidRPr="00FE23E7">
        <w:t xml:space="preserve">vote. The Executive Committee may act by majority vote. The </w:t>
      </w:r>
      <w:r w:rsidR="007F7AA7">
        <w:t xml:space="preserve">NAED </w:t>
      </w:r>
      <w:r w:rsidRPr="00FE23E7">
        <w:t>Chair</w:t>
      </w:r>
      <w:r w:rsidRPr="00FE23E7">
        <w:rPr>
          <w:spacing w:val="40"/>
        </w:rPr>
        <w:t xml:space="preserve"> </w:t>
      </w:r>
      <w:r w:rsidRPr="00FE23E7">
        <w:t>shall serve as the Chair of the Executive Committee. The Executive Committee shall have and exercise</w:t>
      </w:r>
      <w:r w:rsidRPr="00FE23E7">
        <w:rPr>
          <w:spacing w:val="-3"/>
        </w:rPr>
        <w:t xml:space="preserve"> </w:t>
      </w:r>
      <w:proofErr w:type="gramStart"/>
      <w:r w:rsidRPr="00FE23E7">
        <w:t>all</w:t>
      </w:r>
      <w:r w:rsidRPr="00FE23E7">
        <w:rPr>
          <w:spacing w:val="-2"/>
        </w:rPr>
        <w:t xml:space="preserve"> </w:t>
      </w:r>
      <w:r w:rsidRPr="00FE23E7">
        <w:t>of</w:t>
      </w:r>
      <w:proofErr w:type="gramEnd"/>
      <w:r w:rsidRPr="00FE23E7">
        <w:rPr>
          <w:spacing w:val="-3"/>
        </w:rPr>
        <w:t xml:space="preserve"> </w:t>
      </w:r>
      <w:r w:rsidRPr="00FE23E7">
        <w:t>the</w:t>
      </w:r>
      <w:r w:rsidRPr="00FE23E7">
        <w:rPr>
          <w:spacing w:val="-3"/>
        </w:rPr>
        <w:t xml:space="preserve"> </w:t>
      </w:r>
      <w:r w:rsidRPr="00FE23E7">
        <w:t>power</w:t>
      </w:r>
      <w:r w:rsidRPr="00FE23E7">
        <w:rPr>
          <w:spacing w:val="-1"/>
        </w:rPr>
        <w:t xml:space="preserve"> </w:t>
      </w:r>
      <w:r w:rsidRPr="00FE23E7">
        <w:t>and</w:t>
      </w:r>
      <w:r w:rsidRPr="00FE23E7">
        <w:rPr>
          <w:spacing w:val="-2"/>
        </w:rPr>
        <w:t xml:space="preserve"> </w:t>
      </w:r>
      <w:r w:rsidRPr="00FE23E7">
        <w:t>authority</w:t>
      </w:r>
      <w:r w:rsidRPr="00FE23E7">
        <w:rPr>
          <w:spacing w:val="-2"/>
        </w:rPr>
        <w:t xml:space="preserve"> </w:t>
      </w:r>
      <w:r w:rsidRPr="00FE23E7">
        <w:t>of</w:t>
      </w:r>
      <w:r w:rsidRPr="00FE23E7">
        <w:rPr>
          <w:spacing w:val="-3"/>
        </w:rPr>
        <w:t xml:space="preserve"> </w:t>
      </w:r>
      <w:r w:rsidRPr="00FE23E7">
        <w:t>the</w:t>
      </w:r>
      <w:r w:rsidRPr="00FE23E7">
        <w:rPr>
          <w:spacing w:val="-3"/>
        </w:rPr>
        <w:t xml:space="preserve"> </w:t>
      </w:r>
      <w:r w:rsidRPr="00FE23E7">
        <w:t>Board</w:t>
      </w:r>
      <w:r w:rsidRPr="00FE23E7">
        <w:rPr>
          <w:spacing w:val="-2"/>
        </w:rPr>
        <w:t xml:space="preserve"> </w:t>
      </w:r>
      <w:r w:rsidRPr="00FE23E7">
        <w:t>of</w:t>
      </w:r>
      <w:r w:rsidRPr="00FE23E7">
        <w:rPr>
          <w:spacing w:val="-3"/>
        </w:rPr>
        <w:t xml:space="preserve"> </w:t>
      </w:r>
      <w:r w:rsidRPr="00FE23E7">
        <w:t>Directors</w:t>
      </w:r>
      <w:r w:rsidRPr="00FE23E7">
        <w:rPr>
          <w:spacing w:val="-2"/>
        </w:rPr>
        <w:t xml:space="preserve"> </w:t>
      </w:r>
      <w:r w:rsidRPr="00FE23E7">
        <w:t>to</w:t>
      </w:r>
      <w:r w:rsidRPr="00FE23E7">
        <w:rPr>
          <w:spacing w:val="-2"/>
        </w:rPr>
        <w:t xml:space="preserve"> </w:t>
      </w:r>
      <w:r w:rsidRPr="00FE23E7">
        <w:t>make</w:t>
      </w:r>
      <w:r w:rsidRPr="00FE23E7">
        <w:rPr>
          <w:spacing w:val="-3"/>
        </w:rPr>
        <w:t xml:space="preserve"> </w:t>
      </w:r>
      <w:r w:rsidRPr="00FE23E7">
        <w:t>Board</w:t>
      </w:r>
      <w:r w:rsidRPr="00FE23E7">
        <w:rPr>
          <w:spacing w:val="-2"/>
        </w:rPr>
        <w:t xml:space="preserve"> </w:t>
      </w:r>
      <w:r w:rsidRPr="00FE23E7">
        <w:t>level</w:t>
      </w:r>
      <w:r w:rsidRPr="00FE23E7">
        <w:rPr>
          <w:spacing w:val="-2"/>
        </w:rPr>
        <w:t xml:space="preserve"> </w:t>
      </w:r>
      <w:r w:rsidRPr="00FE23E7">
        <w:t>decisions</w:t>
      </w:r>
      <w:r w:rsidRPr="00FE23E7">
        <w:rPr>
          <w:spacing w:val="-2"/>
        </w:rPr>
        <w:t xml:space="preserve"> </w:t>
      </w:r>
      <w:r w:rsidRPr="00FE23E7">
        <w:t xml:space="preserve">in any period between meetings of the Board of Directors. Any decision of the Board of Directors shall supersede any decision of the Executive Committee. Subject to the foregoing, and </w:t>
      </w:r>
      <w:proofErr w:type="gramStart"/>
      <w:r w:rsidRPr="00FE23E7">
        <w:t>in order to</w:t>
      </w:r>
      <w:proofErr w:type="gramEnd"/>
      <w:r w:rsidRPr="00FE23E7">
        <w:t xml:space="preserve"> assist in guiding the actions of the members of the Executive Committee rather than limit its powers, it is intended that the members of the Executive Committee will exercise their powers sparingly and that the members of the Executive Committee will not micro-manage the Corporation and its staff.</w:t>
      </w:r>
    </w:p>
    <w:p w14:paraId="7FAA9103" w14:textId="77777777" w:rsidR="00936581" w:rsidRDefault="00FE23E7">
      <w:pPr>
        <w:pStyle w:val="Heading1"/>
        <w:ind w:left="3692" w:right="3689"/>
      </w:pPr>
      <w:bookmarkStart w:id="3" w:name="ARTICLE_IV_OFFICERS"/>
      <w:bookmarkEnd w:id="3"/>
      <w:r>
        <w:t>ARTICLE</w:t>
      </w:r>
      <w:r>
        <w:rPr>
          <w:spacing w:val="-15"/>
        </w:rPr>
        <w:t xml:space="preserve"> </w:t>
      </w:r>
      <w:r>
        <w:t xml:space="preserve">IV </w:t>
      </w:r>
      <w:r>
        <w:rPr>
          <w:spacing w:val="-2"/>
          <w:u w:val="thick"/>
        </w:rPr>
        <w:t>OFFICERS</w:t>
      </w:r>
    </w:p>
    <w:p w14:paraId="7FAA9104" w14:textId="3E0CD0C6" w:rsidR="00936581" w:rsidRDefault="00FE23E7">
      <w:pPr>
        <w:pStyle w:val="BodyText"/>
        <w:tabs>
          <w:tab w:val="left" w:pos="2063"/>
        </w:tabs>
        <w:spacing w:before="235"/>
        <w:ind w:right="851"/>
        <w:jc w:val="left"/>
      </w:pPr>
      <w:r>
        <w:rPr>
          <w:u w:val="single"/>
        </w:rPr>
        <w:t>Section 1.</w:t>
      </w:r>
      <w:r>
        <w:tab/>
        <w:t>The</w:t>
      </w:r>
      <w:r>
        <w:rPr>
          <w:spacing w:val="-4"/>
        </w:rPr>
        <w:t xml:space="preserve"> </w:t>
      </w:r>
      <w:r>
        <w:t>officers</w:t>
      </w:r>
      <w:r>
        <w:rPr>
          <w:spacing w:val="-3"/>
        </w:rPr>
        <w:t xml:space="preserve"> </w:t>
      </w:r>
      <w:r>
        <w:t>of</w:t>
      </w:r>
      <w:r>
        <w:rPr>
          <w:spacing w:val="-4"/>
        </w:rPr>
        <w:t xml:space="preserve"> </w:t>
      </w:r>
      <w:r>
        <w:t>the</w:t>
      </w:r>
      <w:r>
        <w:rPr>
          <w:spacing w:val="-4"/>
        </w:rPr>
        <w:t xml:space="preserve"> </w:t>
      </w:r>
      <w:r>
        <w:t>Corporation</w:t>
      </w:r>
      <w:r>
        <w:rPr>
          <w:spacing w:val="-3"/>
        </w:rPr>
        <w:t xml:space="preserve"> </w:t>
      </w:r>
      <w:r>
        <w:t>shall</w:t>
      </w:r>
      <w:r>
        <w:rPr>
          <w:spacing w:val="-3"/>
        </w:rPr>
        <w:t xml:space="preserve"> </w:t>
      </w:r>
      <w:r>
        <w:t>be</w:t>
      </w:r>
      <w:r>
        <w:rPr>
          <w:spacing w:val="-4"/>
        </w:rPr>
        <w:t xml:space="preserve"> </w:t>
      </w:r>
      <w:r>
        <w:t>a</w:t>
      </w:r>
      <w:r>
        <w:rPr>
          <w:spacing w:val="-4"/>
        </w:rPr>
        <w:t xml:space="preserve"> </w:t>
      </w:r>
      <w:r>
        <w:t>Chair</w:t>
      </w:r>
      <w:r>
        <w:rPr>
          <w:spacing w:val="-3"/>
        </w:rPr>
        <w:t xml:space="preserve"> </w:t>
      </w:r>
      <w:r>
        <w:t>of</w:t>
      </w:r>
      <w:r>
        <w:rPr>
          <w:spacing w:val="-4"/>
        </w:rPr>
        <w:t xml:space="preserve"> </w:t>
      </w:r>
      <w:r>
        <w:t>the</w:t>
      </w:r>
      <w:r>
        <w:rPr>
          <w:spacing w:val="-4"/>
        </w:rPr>
        <w:t xml:space="preserve"> </w:t>
      </w:r>
      <w:r>
        <w:t>Board,</w:t>
      </w:r>
      <w:r>
        <w:rPr>
          <w:spacing w:val="-3"/>
        </w:rPr>
        <w:t xml:space="preserve"> </w:t>
      </w:r>
      <w:r>
        <w:t>a Chair-Elect, a Past-Chair, a President, and a Secretary.</w:t>
      </w:r>
    </w:p>
    <w:p w14:paraId="7FAA9105" w14:textId="73B8C7C4" w:rsidR="00936581" w:rsidRDefault="00FE23E7">
      <w:pPr>
        <w:pStyle w:val="ListParagraph"/>
        <w:numPr>
          <w:ilvl w:val="1"/>
          <w:numId w:val="1"/>
        </w:numPr>
        <w:tabs>
          <w:tab w:val="left" w:pos="2097"/>
          <w:tab w:val="left" w:pos="2099"/>
        </w:tabs>
        <w:spacing w:before="241"/>
        <w:ind w:left="2099" w:right="111"/>
        <w:jc w:val="both"/>
        <w:rPr>
          <w:sz w:val="24"/>
        </w:rPr>
      </w:pPr>
      <w:r>
        <w:rPr>
          <w:sz w:val="24"/>
        </w:rPr>
        <w:t>The Chair of the Board shall serve for a term of one year or until the Chair-Elect shall have commenced to serve as Chair of the Board. The Chai</w:t>
      </w:r>
      <w:r w:rsidR="00C16D89">
        <w:rPr>
          <w:sz w:val="24"/>
        </w:rPr>
        <w:t>r</w:t>
      </w:r>
      <w:r>
        <w:rPr>
          <w:sz w:val="24"/>
        </w:rPr>
        <w:t xml:space="preserve"> of the Board shall, without compensation, perform such duties as</w:t>
      </w:r>
      <w:r>
        <w:rPr>
          <w:spacing w:val="39"/>
          <w:sz w:val="24"/>
        </w:rPr>
        <w:t xml:space="preserve"> </w:t>
      </w:r>
      <w:r>
        <w:rPr>
          <w:sz w:val="24"/>
        </w:rPr>
        <w:t>the board of directors shall, from</w:t>
      </w:r>
      <w:r>
        <w:rPr>
          <w:spacing w:val="39"/>
          <w:sz w:val="24"/>
        </w:rPr>
        <w:t xml:space="preserve"> </w:t>
      </w:r>
      <w:r>
        <w:rPr>
          <w:sz w:val="24"/>
        </w:rPr>
        <w:t>time to time, determine.</w:t>
      </w:r>
      <w:r>
        <w:rPr>
          <w:spacing w:val="40"/>
          <w:sz w:val="24"/>
        </w:rPr>
        <w:t xml:space="preserve"> </w:t>
      </w:r>
      <w:r>
        <w:rPr>
          <w:sz w:val="24"/>
        </w:rPr>
        <w:t>The Chair of the Board shall commence his or her service in that office</w:t>
      </w:r>
      <w:r>
        <w:rPr>
          <w:spacing w:val="-1"/>
          <w:sz w:val="24"/>
        </w:rPr>
        <w:t xml:space="preserve"> </w:t>
      </w:r>
      <w:r>
        <w:rPr>
          <w:sz w:val="24"/>
        </w:rPr>
        <w:t>at the</w:t>
      </w:r>
      <w:r>
        <w:rPr>
          <w:spacing w:val="-1"/>
          <w:sz w:val="24"/>
        </w:rPr>
        <w:t xml:space="preserve"> </w:t>
      </w:r>
      <w:r>
        <w:rPr>
          <w:sz w:val="24"/>
        </w:rPr>
        <w:t>close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first meeting of</w:t>
      </w:r>
      <w:r>
        <w:rPr>
          <w:spacing w:val="-1"/>
          <w:sz w:val="24"/>
        </w:rPr>
        <w:t xml:space="preserve"> </w:t>
      </w:r>
      <w:r>
        <w:rPr>
          <w:sz w:val="24"/>
        </w:rPr>
        <w:t>the</w:t>
      </w:r>
      <w:r>
        <w:rPr>
          <w:spacing w:val="-1"/>
          <w:sz w:val="24"/>
        </w:rPr>
        <w:t xml:space="preserve"> </w:t>
      </w:r>
      <w:r>
        <w:rPr>
          <w:sz w:val="24"/>
        </w:rPr>
        <w:t>newly elected board of</w:t>
      </w:r>
      <w:r>
        <w:rPr>
          <w:spacing w:val="-1"/>
          <w:sz w:val="24"/>
        </w:rPr>
        <w:t xml:space="preserve"> </w:t>
      </w:r>
      <w:r>
        <w:rPr>
          <w:sz w:val="24"/>
        </w:rPr>
        <w:t>directors at which he or she was elected.</w:t>
      </w:r>
    </w:p>
    <w:p w14:paraId="7FAA9106" w14:textId="43A4E8EC" w:rsidR="00936581" w:rsidRDefault="00FE23E7">
      <w:pPr>
        <w:pStyle w:val="ListParagraph"/>
        <w:numPr>
          <w:ilvl w:val="1"/>
          <w:numId w:val="1"/>
        </w:numPr>
        <w:tabs>
          <w:tab w:val="left" w:pos="2098"/>
          <w:tab w:val="left" w:pos="2100"/>
        </w:tabs>
        <w:jc w:val="both"/>
        <w:rPr>
          <w:sz w:val="24"/>
        </w:rPr>
      </w:pPr>
      <w:r>
        <w:rPr>
          <w:sz w:val="24"/>
        </w:rPr>
        <w:t>Upon the election of his successor, the Chair of the Board shall automatically remain a member of the board of directors as the Past- Chair during the term of his or her elected successor.</w:t>
      </w:r>
    </w:p>
    <w:p w14:paraId="7FAA9107" w14:textId="7EFC419D" w:rsidR="00936581" w:rsidRDefault="00FE23E7">
      <w:pPr>
        <w:pStyle w:val="ListParagraph"/>
        <w:numPr>
          <w:ilvl w:val="1"/>
          <w:numId w:val="1"/>
        </w:numPr>
        <w:tabs>
          <w:tab w:val="left" w:pos="2098"/>
          <w:tab w:val="left" w:pos="2100"/>
        </w:tabs>
        <w:spacing w:before="242"/>
        <w:ind w:right="109"/>
        <w:jc w:val="both"/>
        <w:rPr>
          <w:sz w:val="24"/>
        </w:rPr>
      </w:pPr>
      <w:r>
        <w:rPr>
          <w:sz w:val="24"/>
        </w:rPr>
        <w:t>Upon removal, due to death, resignation or other causes, the duties of the Chair of the Board shall be assumed by the Chair-Elect. The assumption of such duties by the Chair-Elect shall not conflict with nor shorten the regular term of one year as Chair of the Board for which he or she was originally elected. In the temporary absence of the Chair of the Board, the Chair-Elect shall serve in his or her stead as Chair of the Board and shall perform such other duties as the board of directors shall, from time to time, determine.</w:t>
      </w:r>
    </w:p>
    <w:p w14:paraId="7FAA9108" w14:textId="7F421A50" w:rsidR="00936581" w:rsidRDefault="00FE23E7">
      <w:pPr>
        <w:pStyle w:val="ListParagraph"/>
        <w:numPr>
          <w:ilvl w:val="1"/>
          <w:numId w:val="1"/>
        </w:numPr>
        <w:tabs>
          <w:tab w:val="left" w:pos="2097"/>
          <w:tab w:val="left" w:pos="2099"/>
        </w:tabs>
        <w:ind w:left="2099"/>
        <w:jc w:val="both"/>
        <w:rPr>
          <w:sz w:val="24"/>
        </w:rPr>
      </w:pPr>
      <w:r>
        <w:rPr>
          <w:sz w:val="24"/>
        </w:rPr>
        <w:t xml:space="preserve">The President of NAED shall be the President of the Corporation and shall be the Chief Executive Officer of the Corporation. He or she shall have charge of the </w:t>
      </w:r>
      <w:proofErr w:type="gramStart"/>
      <w:r>
        <w:rPr>
          <w:sz w:val="24"/>
        </w:rPr>
        <w:t>day to day</w:t>
      </w:r>
      <w:proofErr w:type="gramEnd"/>
      <w:r>
        <w:rPr>
          <w:sz w:val="24"/>
        </w:rPr>
        <w:t xml:space="preserve"> administration of the affairs of the Corporation subject to the</w:t>
      </w:r>
      <w:r>
        <w:rPr>
          <w:spacing w:val="-1"/>
          <w:sz w:val="24"/>
        </w:rPr>
        <w:t xml:space="preserve"> </w:t>
      </w:r>
      <w:r>
        <w:rPr>
          <w:sz w:val="24"/>
        </w:rPr>
        <w:t>control, supervision and direction of</w:t>
      </w:r>
      <w:r>
        <w:rPr>
          <w:spacing w:val="-1"/>
          <w:sz w:val="24"/>
        </w:rPr>
        <w:t xml:space="preserve"> </w:t>
      </w:r>
      <w:r>
        <w:rPr>
          <w:sz w:val="24"/>
        </w:rPr>
        <w:t>the</w:t>
      </w:r>
      <w:r>
        <w:rPr>
          <w:spacing w:val="-1"/>
          <w:sz w:val="24"/>
        </w:rPr>
        <w:t xml:space="preserve"> </w:t>
      </w:r>
      <w:r>
        <w:rPr>
          <w:sz w:val="24"/>
        </w:rPr>
        <w:t>board of</w:t>
      </w:r>
      <w:r>
        <w:rPr>
          <w:spacing w:val="-1"/>
          <w:sz w:val="24"/>
        </w:rPr>
        <w:t xml:space="preserve"> </w:t>
      </w:r>
      <w:r>
        <w:rPr>
          <w:sz w:val="24"/>
        </w:rPr>
        <w:t>directors and the Chair of the Board. In the discharge of these duties and unless otherwise</w:t>
      </w:r>
      <w:r>
        <w:rPr>
          <w:spacing w:val="-1"/>
          <w:sz w:val="24"/>
        </w:rPr>
        <w:t xml:space="preserve"> </w:t>
      </w:r>
      <w:r>
        <w:rPr>
          <w:sz w:val="24"/>
        </w:rPr>
        <w:t>directed</w:t>
      </w:r>
      <w:r>
        <w:rPr>
          <w:spacing w:val="-1"/>
          <w:sz w:val="24"/>
        </w:rPr>
        <w:t xml:space="preserve"> </w:t>
      </w:r>
      <w:r>
        <w:rPr>
          <w:sz w:val="24"/>
        </w:rPr>
        <w:t>by</w:t>
      </w:r>
      <w:r>
        <w:rPr>
          <w:spacing w:val="-1"/>
          <w:sz w:val="24"/>
        </w:rPr>
        <w:t xml:space="preserve"> </w:t>
      </w:r>
      <w:r>
        <w:rPr>
          <w:sz w:val="24"/>
        </w:rPr>
        <w:t>the board</w:t>
      </w:r>
      <w:r>
        <w:rPr>
          <w:spacing w:val="-1"/>
          <w:sz w:val="24"/>
        </w:rPr>
        <w:t xml:space="preserve"> </w:t>
      </w:r>
      <w:r>
        <w:rPr>
          <w:sz w:val="24"/>
        </w:rPr>
        <w:t>of directors</w:t>
      </w:r>
      <w:r>
        <w:rPr>
          <w:spacing w:val="-1"/>
          <w:sz w:val="24"/>
        </w:rPr>
        <w:t xml:space="preserve"> </w:t>
      </w:r>
      <w:r>
        <w:rPr>
          <w:sz w:val="24"/>
        </w:rPr>
        <w:t>or</w:t>
      </w:r>
      <w:r>
        <w:rPr>
          <w:spacing w:val="-1"/>
          <w:sz w:val="24"/>
        </w:rPr>
        <w:t xml:space="preserve"> </w:t>
      </w:r>
      <w:r>
        <w:rPr>
          <w:sz w:val="24"/>
        </w:rPr>
        <w:t>the Chair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Board, he or she shall be empowered to employ and discharge the Corporation’s employees as shall be necessary in his or her judgment for the efficient and proper management of the Corporation’s affairs.</w:t>
      </w:r>
    </w:p>
    <w:p w14:paraId="1E4AFE72" w14:textId="77777777" w:rsidR="00FE23E7" w:rsidRPr="00FE23E7" w:rsidRDefault="00FE23E7" w:rsidP="00FE23E7">
      <w:pPr>
        <w:tabs>
          <w:tab w:val="left" w:pos="2097"/>
          <w:tab w:val="left" w:pos="2099"/>
        </w:tabs>
        <w:ind w:left="1559"/>
        <w:rPr>
          <w:sz w:val="24"/>
        </w:rPr>
      </w:pPr>
    </w:p>
    <w:p w14:paraId="7FAA910A" w14:textId="47DF5542" w:rsidR="00936581" w:rsidRDefault="00FE23E7">
      <w:pPr>
        <w:pStyle w:val="ListParagraph"/>
        <w:numPr>
          <w:ilvl w:val="1"/>
          <w:numId w:val="1"/>
        </w:numPr>
        <w:tabs>
          <w:tab w:val="left" w:pos="2098"/>
          <w:tab w:val="left" w:pos="2100"/>
        </w:tabs>
        <w:spacing w:before="72"/>
        <w:ind w:right="114"/>
        <w:jc w:val="both"/>
        <w:rPr>
          <w:sz w:val="24"/>
        </w:rPr>
      </w:pPr>
      <w:r>
        <w:rPr>
          <w:sz w:val="24"/>
        </w:rPr>
        <w:t xml:space="preserve">The Secretary of NAED shall be the Secretary of this Corporation. The </w:t>
      </w:r>
      <w:r>
        <w:rPr>
          <w:sz w:val="24"/>
        </w:rPr>
        <w:lastRenderedPageBreak/>
        <w:t>Secretary</w:t>
      </w:r>
      <w:r>
        <w:rPr>
          <w:spacing w:val="-3"/>
          <w:sz w:val="24"/>
        </w:rPr>
        <w:t xml:space="preserve"> </w:t>
      </w:r>
      <w:r>
        <w:rPr>
          <w:sz w:val="24"/>
        </w:rPr>
        <w:t>shall</w:t>
      </w:r>
      <w:r>
        <w:rPr>
          <w:spacing w:val="-3"/>
          <w:sz w:val="24"/>
        </w:rPr>
        <w:t xml:space="preserve"> </w:t>
      </w:r>
      <w:r>
        <w:rPr>
          <w:sz w:val="24"/>
        </w:rPr>
        <w:t>perform</w:t>
      </w:r>
      <w:r>
        <w:rPr>
          <w:spacing w:val="-3"/>
          <w:sz w:val="24"/>
        </w:rPr>
        <w:t xml:space="preserve"> </w:t>
      </w:r>
      <w:r>
        <w:rPr>
          <w:sz w:val="24"/>
        </w:rPr>
        <w:t>such</w:t>
      </w:r>
      <w:r>
        <w:rPr>
          <w:spacing w:val="-3"/>
          <w:sz w:val="24"/>
        </w:rPr>
        <w:t xml:space="preserve"> </w:t>
      </w:r>
      <w:r>
        <w:rPr>
          <w:sz w:val="24"/>
        </w:rPr>
        <w:t>corporate</w:t>
      </w:r>
      <w:r>
        <w:rPr>
          <w:spacing w:val="-4"/>
          <w:sz w:val="24"/>
        </w:rPr>
        <w:t xml:space="preserve"> </w:t>
      </w:r>
      <w:r>
        <w:rPr>
          <w:sz w:val="24"/>
        </w:rPr>
        <w:t>secretarial</w:t>
      </w:r>
      <w:r>
        <w:rPr>
          <w:spacing w:val="-2"/>
          <w:sz w:val="24"/>
        </w:rPr>
        <w:t xml:space="preserve"> </w:t>
      </w:r>
      <w:r>
        <w:rPr>
          <w:sz w:val="24"/>
        </w:rPr>
        <w:t>and</w:t>
      </w:r>
      <w:r>
        <w:rPr>
          <w:spacing w:val="-3"/>
          <w:sz w:val="24"/>
        </w:rPr>
        <w:t xml:space="preserve"> </w:t>
      </w:r>
      <w:r>
        <w:rPr>
          <w:sz w:val="24"/>
        </w:rPr>
        <w:t>other</w:t>
      </w:r>
      <w:r>
        <w:rPr>
          <w:spacing w:val="-4"/>
          <w:sz w:val="24"/>
        </w:rPr>
        <w:t xml:space="preserve"> </w:t>
      </w:r>
      <w:r>
        <w:rPr>
          <w:sz w:val="24"/>
        </w:rPr>
        <w:t>duties</w:t>
      </w:r>
      <w:r>
        <w:rPr>
          <w:spacing w:val="-2"/>
          <w:sz w:val="24"/>
        </w:rPr>
        <w:t xml:space="preserve"> </w:t>
      </w:r>
      <w:r>
        <w:rPr>
          <w:sz w:val="24"/>
        </w:rPr>
        <w:t>as</w:t>
      </w:r>
      <w:r>
        <w:rPr>
          <w:spacing w:val="-3"/>
          <w:sz w:val="24"/>
        </w:rPr>
        <w:t xml:space="preserve"> </w:t>
      </w:r>
      <w:r>
        <w:rPr>
          <w:sz w:val="24"/>
        </w:rPr>
        <w:t>may</w:t>
      </w:r>
      <w:r>
        <w:rPr>
          <w:spacing w:val="-3"/>
          <w:sz w:val="24"/>
        </w:rPr>
        <w:t xml:space="preserve"> </w:t>
      </w:r>
      <w:r>
        <w:rPr>
          <w:sz w:val="24"/>
        </w:rPr>
        <w:t>be delegated to Secretary by the Chair of the Board, the President, or the board of directors.</w:t>
      </w:r>
    </w:p>
    <w:p w14:paraId="7FAA910B" w14:textId="52AF9193" w:rsidR="00936581" w:rsidRPr="003C58F2" w:rsidRDefault="00FE23E7" w:rsidP="003C58F2">
      <w:pPr>
        <w:pStyle w:val="ListParagraph"/>
        <w:numPr>
          <w:ilvl w:val="1"/>
          <w:numId w:val="1"/>
        </w:numPr>
        <w:rPr>
          <w:sz w:val="24"/>
        </w:rPr>
      </w:pPr>
      <w:r w:rsidRPr="003C58F2">
        <w:rPr>
          <w:sz w:val="24"/>
        </w:rPr>
        <w:t xml:space="preserve">All Corporate checks under </w:t>
      </w:r>
      <w:r w:rsidRPr="006A78A1">
        <w:rPr>
          <w:sz w:val="24"/>
        </w:rPr>
        <w:t>$</w:t>
      </w:r>
      <w:r w:rsidR="00E977DA" w:rsidRPr="006A78A1">
        <w:rPr>
          <w:sz w:val="24"/>
        </w:rPr>
        <w:t>10,0</w:t>
      </w:r>
      <w:r w:rsidRPr="006A78A1">
        <w:rPr>
          <w:sz w:val="24"/>
        </w:rPr>
        <w:t>00</w:t>
      </w:r>
      <w:r w:rsidRPr="003C58F2">
        <w:rPr>
          <w:sz w:val="24"/>
        </w:rPr>
        <w:t xml:space="preserve"> shall bear the signature of the Chief Executive Officer or one of such persons as may be designated by the Finance Committee. All Corporation checks of </w:t>
      </w:r>
      <w:r w:rsidRPr="006A78A1">
        <w:rPr>
          <w:sz w:val="24"/>
        </w:rPr>
        <w:t>$</w:t>
      </w:r>
      <w:r w:rsidR="00A73F09" w:rsidRPr="006A78A1">
        <w:rPr>
          <w:sz w:val="24"/>
        </w:rPr>
        <w:t>10,0</w:t>
      </w:r>
      <w:r w:rsidRPr="006A78A1">
        <w:rPr>
          <w:sz w:val="24"/>
        </w:rPr>
        <w:t>00</w:t>
      </w:r>
      <w:r w:rsidRPr="003C58F2">
        <w:rPr>
          <w:sz w:val="24"/>
        </w:rPr>
        <w:t xml:space="preserve"> or more shall bear two signatures of a class of persons consisting of the Chief Executive</w:t>
      </w:r>
      <w:r w:rsidRPr="003C58F2">
        <w:rPr>
          <w:spacing w:val="40"/>
          <w:sz w:val="24"/>
        </w:rPr>
        <w:t xml:space="preserve"> </w:t>
      </w:r>
      <w:r w:rsidRPr="003C58F2">
        <w:rPr>
          <w:sz w:val="24"/>
        </w:rPr>
        <w:t>Officer and/or such persons as may be designated by the Finance</w:t>
      </w:r>
      <w:r w:rsidRPr="003C58F2">
        <w:rPr>
          <w:spacing w:val="40"/>
          <w:sz w:val="24"/>
        </w:rPr>
        <w:t xml:space="preserve"> </w:t>
      </w:r>
      <w:r w:rsidRPr="003C58F2">
        <w:rPr>
          <w:spacing w:val="-2"/>
          <w:sz w:val="24"/>
        </w:rPr>
        <w:t>Committee.</w:t>
      </w:r>
      <w:r w:rsidR="00E977DA" w:rsidRPr="003C58F2">
        <w:rPr>
          <w:color w:val="212121"/>
          <w:sz w:val="24"/>
          <w:szCs w:val="24"/>
        </w:rPr>
        <w:t xml:space="preserve"> </w:t>
      </w:r>
    </w:p>
    <w:p w14:paraId="7FAA910C" w14:textId="7B57B28A" w:rsidR="00936581" w:rsidRDefault="00FE23E7">
      <w:pPr>
        <w:pStyle w:val="BodyText"/>
        <w:ind w:right="114"/>
      </w:pPr>
      <w:r>
        <w:rPr>
          <w:u w:val="single"/>
        </w:rPr>
        <w:t>Section 2.</w:t>
      </w:r>
      <w:r>
        <w:t xml:space="preserve"> A person designated as a Chair-Elect shall automatically succeed to the office of the Chair of the Board the expiration of his or her term as</w:t>
      </w:r>
      <w:r>
        <w:rPr>
          <w:spacing w:val="-14"/>
        </w:rPr>
        <w:t xml:space="preserve"> </w:t>
      </w:r>
      <w:r>
        <w:t>Chair-Elect.</w:t>
      </w:r>
    </w:p>
    <w:p w14:paraId="7FAA910D" w14:textId="77777777" w:rsidR="00936581" w:rsidRDefault="00FE23E7">
      <w:pPr>
        <w:pStyle w:val="Heading1"/>
        <w:ind w:left="4101" w:right="4093" w:hanging="8"/>
      </w:pPr>
      <w:bookmarkStart w:id="4" w:name="ARTICLE_V_ELECTIONS"/>
      <w:bookmarkEnd w:id="4"/>
      <w:r>
        <w:t xml:space="preserve">ARTICLE V </w:t>
      </w:r>
      <w:r>
        <w:rPr>
          <w:spacing w:val="-2"/>
          <w:u w:val="thick"/>
        </w:rPr>
        <w:t>ELECTIONS</w:t>
      </w:r>
    </w:p>
    <w:p w14:paraId="7FAA910E" w14:textId="7901CC3D" w:rsidR="00936581" w:rsidRDefault="00FE23E7">
      <w:pPr>
        <w:pStyle w:val="BodyText"/>
        <w:spacing w:before="236"/>
        <w:ind w:right="115"/>
      </w:pPr>
      <w:r>
        <w:rPr>
          <w:u w:val="single"/>
        </w:rPr>
        <w:t>Section 1.</w:t>
      </w:r>
      <w:r>
        <w:t xml:space="preserve"> At the meeting of the board of directors held in conjunction with the annual meeting of the Corporation, or at any time prior thereto during each calendar year, the board of directors shall elect the Chair-Elect.</w:t>
      </w:r>
    </w:p>
    <w:p w14:paraId="7FAA910F" w14:textId="5DE49414" w:rsidR="00936581" w:rsidRDefault="00FE23E7">
      <w:pPr>
        <w:pStyle w:val="BodyText"/>
        <w:ind w:left="119" w:right="116"/>
      </w:pPr>
      <w:r>
        <w:rPr>
          <w:u w:val="single"/>
        </w:rPr>
        <w:t>Section 2.</w:t>
      </w:r>
      <w:r>
        <w:t xml:space="preserve"> The Nominating Committee of the Corporation shall consist of the following: Chair of NAED, Chair-Elect of NAED, Past-Chair of NAED, Finance Committee Chair, Chair of the Board of the Corporation, and the NAED Chief Executive Officer. The</w:t>
      </w:r>
      <w:r>
        <w:rPr>
          <w:spacing w:val="40"/>
        </w:rPr>
        <w:t xml:space="preserve"> </w:t>
      </w:r>
      <w:r>
        <w:t>NAED Chief Executive Officer serves as an ex-officio non-voting member.</w:t>
      </w:r>
    </w:p>
    <w:p w14:paraId="7FAA9110" w14:textId="7F61504B" w:rsidR="00936581" w:rsidRDefault="00FE23E7">
      <w:pPr>
        <w:pStyle w:val="BodyText"/>
        <w:spacing w:before="242"/>
        <w:ind w:right="116"/>
      </w:pPr>
      <w:r>
        <w:rPr>
          <w:u w:val="single"/>
        </w:rPr>
        <w:t>Section 3.</w:t>
      </w:r>
      <w:r>
        <w:t xml:space="preserve"> It shall be the duty of the Nominating Committee to present nominations as required for the Chai</w:t>
      </w:r>
      <w:r w:rsidR="00054726">
        <w:t>r</w:t>
      </w:r>
      <w:r>
        <w:t>-Elect of the Board. The Nominating Committee shall establish criteria for the position for which such nominations are presented.</w:t>
      </w:r>
    </w:p>
    <w:p w14:paraId="7FAA9111" w14:textId="77777777" w:rsidR="00936581" w:rsidRDefault="00FE23E7">
      <w:pPr>
        <w:pStyle w:val="Heading1"/>
        <w:spacing w:before="243"/>
        <w:ind w:left="3652" w:right="3652" w:firstLine="1"/>
      </w:pPr>
      <w:bookmarkStart w:id="5" w:name="ARTICLE_VI_INDEMNIFICATION"/>
      <w:bookmarkEnd w:id="5"/>
      <w:r>
        <w:t xml:space="preserve">ARTICLE VI </w:t>
      </w:r>
      <w:r>
        <w:rPr>
          <w:spacing w:val="-2"/>
          <w:u w:val="thick"/>
        </w:rPr>
        <w:t>INDEMNIFICATION</w:t>
      </w:r>
    </w:p>
    <w:p w14:paraId="7FAA9112" w14:textId="77777777" w:rsidR="00936581" w:rsidRDefault="00FE23E7">
      <w:pPr>
        <w:pStyle w:val="BodyText"/>
        <w:spacing w:before="235"/>
        <w:ind w:right="114"/>
      </w:pPr>
      <w:r>
        <w:rPr>
          <w:u w:val="single"/>
        </w:rPr>
        <w:t>Section 1.</w:t>
      </w:r>
      <w:r>
        <w:t xml:space="preserve"> The provisions of this Article shall be </w:t>
      </w:r>
      <w:proofErr w:type="gramStart"/>
      <w:r>
        <w:t>in the nature of a</w:t>
      </w:r>
      <w:proofErr w:type="gramEnd"/>
      <w:r>
        <w:t xml:space="preserve"> contract between the Corporation and each of its directors and officers made in consideration of such person’s continued service to the Corporation. The protection afforded to each director or officer by the provisions of this Article shall survive such person’s term of office or employment. This Article may not be repealed, nor may the benefits to the directors and officers afforded hereby be diminished, except as to liability accruing in respect of acts or omissions occurring after the date of such repeal or modification.</w:t>
      </w:r>
    </w:p>
    <w:p w14:paraId="7FAA9113" w14:textId="77777777" w:rsidR="00936581" w:rsidRDefault="00FE23E7">
      <w:pPr>
        <w:pStyle w:val="BodyText"/>
        <w:ind w:right="114"/>
      </w:pPr>
      <w:r>
        <w:rPr>
          <w:u w:val="single"/>
        </w:rPr>
        <w:t>Section 2.</w:t>
      </w:r>
      <w:r>
        <w:rPr>
          <w:spacing w:val="80"/>
        </w:rPr>
        <w:t xml:space="preserve"> </w:t>
      </w:r>
      <w:r>
        <w:t xml:space="preserve">The Corporation shall hold harmless and </w:t>
      </w:r>
      <w:proofErr w:type="gramStart"/>
      <w:r>
        <w:t>indemnify each director and officer to the fullest extent</w:t>
      </w:r>
      <w:proofErr w:type="gramEnd"/>
      <w:r>
        <w:t xml:space="preserve"> authorized or permitted by the applicable provisions of the New York Not- for-Profit Corporation Law, as amended (which in its entirety, is hereinafter referred to as the “State Statute”) or any other or additional statutory provisions which are hereafter adopted authorizing or permitting such indemnification.</w:t>
      </w:r>
    </w:p>
    <w:p w14:paraId="7FAA9116" w14:textId="5F509307" w:rsidR="00936581" w:rsidRDefault="00FE23E7" w:rsidP="00FE23E7">
      <w:pPr>
        <w:pStyle w:val="BodyText"/>
        <w:ind w:left="0"/>
      </w:pPr>
      <w:r>
        <w:rPr>
          <w:u w:val="single"/>
        </w:rPr>
        <w:t>Section 3.</w:t>
      </w:r>
      <w:r>
        <w:rPr>
          <w:spacing w:val="2"/>
        </w:rPr>
        <w:t xml:space="preserve"> </w:t>
      </w:r>
      <w:r>
        <w:t>The</w:t>
      </w:r>
      <w:r>
        <w:rPr>
          <w:spacing w:val="1"/>
        </w:rPr>
        <w:t xml:space="preserve"> </w:t>
      </w:r>
      <w:r>
        <w:t>Corporation</w:t>
      </w:r>
      <w:r>
        <w:rPr>
          <w:spacing w:val="3"/>
        </w:rPr>
        <w:t xml:space="preserve"> </w:t>
      </w:r>
      <w:r>
        <w:t>may</w:t>
      </w:r>
      <w:r>
        <w:rPr>
          <w:spacing w:val="2"/>
        </w:rPr>
        <w:t xml:space="preserve"> </w:t>
      </w:r>
      <w:r>
        <w:t>purchase</w:t>
      </w:r>
      <w:r>
        <w:rPr>
          <w:spacing w:val="1"/>
        </w:rPr>
        <w:t xml:space="preserve"> </w:t>
      </w:r>
      <w:r>
        <w:t>and</w:t>
      </w:r>
      <w:r>
        <w:rPr>
          <w:spacing w:val="3"/>
        </w:rPr>
        <w:t xml:space="preserve"> </w:t>
      </w:r>
      <w:r>
        <w:t>maintain</w:t>
      </w:r>
      <w:r>
        <w:rPr>
          <w:spacing w:val="2"/>
        </w:rPr>
        <w:t xml:space="preserve"> </w:t>
      </w:r>
      <w:r>
        <w:t>for</w:t>
      </w:r>
      <w:r>
        <w:rPr>
          <w:spacing w:val="2"/>
        </w:rPr>
        <w:t xml:space="preserve"> </w:t>
      </w:r>
      <w:r>
        <w:t>the</w:t>
      </w:r>
      <w:r>
        <w:rPr>
          <w:spacing w:val="1"/>
        </w:rPr>
        <w:t xml:space="preserve"> </w:t>
      </w:r>
      <w:r>
        <w:t>benefit</w:t>
      </w:r>
      <w:r>
        <w:rPr>
          <w:spacing w:val="4"/>
        </w:rPr>
        <w:t xml:space="preserve"> </w:t>
      </w:r>
      <w:r>
        <w:t>of</w:t>
      </w:r>
      <w:r>
        <w:rPr>
          <w:spacing w:val="2"/>
        </w:rPr>
        <w:t xml:space="preserve"> </w:t>
      </w:r>
      <w:r>
        <w:t>each</w:t>
      </w:r>
      <w:r>
        <w:rPr>
          <w:spacing w:val="2"/>
        </w:rPr>
        <w:t xml:space="preserve"> </w:t>
      </w:r>
      <w:r>
        <w:t>officer</w:t>
      </w:r>
      <w:r>
        <w:rPr>
          <w:spacing w:val="2"/>
        </w:rPr>
        <w:t xml:space="preserve"> </w:t>
      </w:r>
      <w:r>
        <w:rPr>
          <w:spacing w:val="-5"/>
        </w:rPr>
        <w:t xml:space="preserve">and </w:t>
      </w:r>
      <w:r>
        <w:t xml:space="preserve">director, as named insured or additional insured, a policy or policies of general comprehensive </w:t>
      </w:r>
      <w:r>
        <w:lastRenderedPageBreak/>
        <w:t>liability insurance (covering claims arising out of death, illness or injury or arising out of property loss or damage) and director’s and officer’s liability insurance (covering claims arising out of wrongful acts or omissions) in respect of liabilities asserted against and/or incurred by its directors and officers in either</w:t>
      </w:r>
      <w:r>
        <w:rPr>
          <w:spacing w:val="-1"/>
        </w:rPr>
        <w:t xml:space="preserve"> </w:t>
      </w:r>
      <w:r>
        <w:t>such capacity or</w:t>
      </w:r>
      <w:r>
        <w:rPr>
          <w:spacing w:val="-1"/>
        </w:rPr>
        <w:t xml:space="preserve"> </w:t>
      </w:r>
      <w:r>
        <w:t>otherwise</w:t>
      </w:r>
      <w:r>
        <w:rPr>
          <w:spacing w:val="-1"/>
        </w:rPr>
        <w:t xml:space="preserve"> </w:t>
      </w:r>
      <w:r>
        <w:t>in the</w:t>
      </w:r>
      <w:r>
        <w:rPr>
          <w:spacing w:val="-1"/>
        </w:rPr>
        <w:t xml:space="preserve"> </w:t>
      </w:r>
      <w:r>
        <w:t>performance</w:t>
      </w:r>
      <w:r>
        <w:rPr>
          <w:spacing w:val="-1"/>
        </w:rPr>
        <w:t xml:space="preserve"> </w:t>
      </w:r>
      <w:r>
        <w:t>of</w:t>
      </w:r>
      <w:r>
        <w:rPr>
          <w:spacing w:val="-1"/>
        </w:rPr>
        <w:t xml:space="preserve"> </w:t>
      </w:r>
      <w:r>
        <w:t>their services for the Corporation.</w:t>
      </w:r>
    </w:p>
    <w:p w14:paraId="7FAA9118" w14:textId="33C35B1D" w:rsidR="00936581" w:rsidRDefault="00FE23E7" w:rsidP="006A78A1">
      <w:pPr>
        <w:pStyle w:val="BodyText"/>
        <w:ind w:right="111"/>
      </w:pPr>
      <w:r>
        <w:rPr>
          <w:u w:val="single"/>
        </w:rPr>
        <w:t>Section 4.</w:t>
      </w:r>
      <w:r>
        <w:t xml:space="preserve"> Except as otherwise provided in the State Statute, in addition</w:t>
      </w:r>
      <w:r>
        <w:rPr>
          <w:spacing w:val="80"/>
        </w:rPr>
        <w:t xml:space="preserve"> </w:t>
      </w:r>
      <w:r>
        <w:t>to</w:t>
      </w:r>
      <w:r>
        <w:rPr>
          <w:spacing w:val="80"/>
        </w:rPr>
        <w:t xml:space="preserve"> </w:t>
      </w:r>
      <w:r>
        <w:t>the</w:t>
      </w:r>
      <w:r>
        <w:rPr>
          <w:spacing w:val="40"/>
        </w:rPr>
        <w:t xml:space="preserve"> </w:t>
      </w:r>
      <w:r>
        <w:t>foregoing, and subject only to the exclusions set forth in Section (5) of this Article, the Corporation shall, to the fullest extent authorized or permitted by the provisions of Sections 721 through 726 of the State Statute, hold harmless and indemnify each director and officer:</w:t>
      </w:r>
      <w:r w:rsidR="006A78A1">
        <w:t xml:space="preserve"> </w:t>
      </w:r>
      <w:r>
        <w:t>(</w:t>
      </w:r>
      <w:proofErr w:type="spellStart"/>
      <w:r>
        <w:t>i</w:t>
      </w:r>
      <w:proofErr w:type="spellEnd"/>
      <w:r>
        <w:t>) against any and all expenses (including attorney’s fees), judgments, fines and amounts paid in settlement actually and reasonably incurred by such director or officer in connection with any threatened, pending or completed action, suit or proceeding, whether civil, criminal, administrative or investigative (including an action by or in the right of the Corporation) to</w:t>
      </w:r>
      <w:r>
        <w:rPr>
          <w:spacing w:val="40"/>
        </w:rPr>
        <w:t xml:space="preserve"> </w:t>
      </w:r>
      <w:r>
        <w:t>which</w:t>
      </w:r>
      <w:r>
        <w:rPr>
          <w:spacing w:val="-1"/>
        </w:rPr>
        <w:t xml:space="preserve"> </w:t>
      </w:r>
      <w:r>
        <w:t>such</w:t>
      </w:r>
      <w:r>
        <w:rPr>
          <w:spacing w:val="-1"/>
        </w:rPr>
        <w:t xml:space="preserve"> </w:t>
      </w:r>
      <w:r>
        <w:t>director</w:t>
      </w:r>
      <w:r>
        <w:rPr>
          <w:spacing w:val="-1"/>
        </w:rPr>
        <w:t xml:space="preserve"> </w:t>
      </w:r>
      <w:r>
        <w:t>or</w:t>
      </w:r>
      <w:r>
        <w:rPr>
          <w:spacing w:val="-1"/>
        </w:rPr>
        <w:t xml:space="preserve"> </w:t>
      </w:r>
      <w:r>
        <w:t>officer</w:t>
      </w:r>
      <w:r>
        <w:rPr>
          <w:spacing w:val="-1"/>
        </w:rPr>
        <w:t xml:space="preserve"> </w:t>
      </w:r>
      <w:r>
        <w:t>is,</w:t>
      </w:r>
      <w:r>
        <w:rPr>
          <w:spacing w:val="-1"/>
        </w:rPr>
        <w:t xml:space="preserve"> </w:t>
      </w:r>
      <w:r>
        <w:t>was</w:t>
      </w:r>
      <w:r>
        <w:rPr>
          <w:spacing w:val="-1"/>
        </w:rPr>
        <w:t xml:space="preserve"> </w:t>
      </w:r>
      <w:r>
        <w:t>or</w:t>
      </w:r>
      <w:r>
        <w:rPr>
          <w:spacing w:val="-1"/>
        </w:rPr>
        <w:t xml:space="preserve"> </w:t>
      </w:r>
      <w:r>
        <w:t>at</w:t>
      </w:r>
      <w:r>
        <w:rPr>
          <w:spacing w:val="-1"/>
        </w:rPr>
        <w:t xml:space="preserve"> </w:t>
      </w:r>
      <w:r>
        <w:t>any</w:t>
      </w:r>
      <w:r>
        <w:rPr>
          <w:spacing w:val="-1"/>
        </w:rPr>
        <w:t xml:space="preserve"> </w:t>
      </w:r>
      <w:r>
        <w:t>time</w:t>
      </w:r>
      <w:r>
        <w:rPr>
          <w:spacing w:val="-1"/>
        </w:rPr>
        <w:t xml:space="preserve"> </w:t>
      </w:r>
      <w:r>
        <w:t>became</w:t>
      </w:r>
      <w:r>
        <w:rPr>
          <w:spacing w:val="-1"/>
        </w:rPr>
        <w:t xml:space="preserve"> </w:t>
      </w:r>
      <w:r>
        <w:t>a</w:t>
      </w:r>
      <w:r>
        <w:rPr>
          <w:spacing w:val="-1"/>
        </w:rPr>
        <w:t xml:space="preserve"> </w:t>
      </w:r>
      <w:r>
        <w:t>party,</w:t>
      </w:r>
      <w:r>
        <w:rPr>
          <w:spacing w:val="-1"/>
        </w:rPr>
        <w:t xml:space="preserve"> </w:t>
      </w:r>
      <w:r>
        <w:t>or</w:t>
      </w:r>
      <w:r>
        <w:rPr>
          <w:spacing w:val="-1"/>
        </w:rPr>
        <w:t xml:space="preserve"> </w:t>
      </w:r>
      <w:r>
        <w:t>is</w:t>
      </w:r>
      <w:r>
        <w:rPr>
          <w:spacing w:val="-1"/>
        </w:rPr>
        <w:t xml:space="preserve"> </w:t>
      </w:r>
      <w:r>
        <w:t>threatened</w:t>
      </w:r>
      <w:r>
        <w:rPr>
          <w:spacing w:val="-1"/>
        </w:rPr>
        <w:t xml:space="preserve"> </w:t>
      </w:r>
      <w:r>
        <w:t>to</w:t>
      </w:r>
      <w:r>
        <w:rPr>
          <w:spacing w:val="-1"/>
        </w:rPr>
        <w:t xml:space="preserve"> </w:t>
      </w:r>
      <w:r>
        <w:t>be</w:t>
      </w:r>
      <w:r>
        <w:rPr>
          <w:spacing w:val="-1"/>
        </w:rPr>
        <w:t xml:space="preserve"> </w:t>
      </w:r>
      <w:r>
        <w:t>made</w:t>
      </w:r>
      <w:r>
        <w:rPr>
          <w:spacing w:val="-1"/>
        </w:rPr>
        <w:t xml:space="preserve"> </w:t>
      </w:r>
      <w:r>
        <w:t>a party, by reason of the fact that such director or officer is, was or at any time becomes a director, officer, employee or agent of the Corporation, or is or was serving or at any time serves at the request of the Corporation as a director, officer, employee or agent of another corporation, partnership, joint venture, trust or other enterprise; and (ii) otherwise to the fullest extent as may be provided to such director or officer by the Corporation under the provisions of Sections 721 through 726 of the State Statute.</w:t>
      </w:r>
    </w:p>
    <w:p w14:paraId="7FAA9119" w14:textId="77777777" w:rsidR="00936581" w:rsidRDefault="00FE23E7">
      <w:pPr>
        <w:pStyle w:val="BodyText"/>
        <w:spacing w:before="238"/>
        <w:ind w:left="840" w:firstLine="0"/>
      </w:pPr>
      <w:r>
        <w:rPr>
          <w:u w:val="single"/>
        </w:rPr>
        <w:t>Section</w:t>
      </w:r>
      <w:r>
        <w:rPr>
          <w:spacing w:val="-3"/>
          <w:u w:val="single"/>
        </w:rPr>
        <w:t xml:space="preserve"> </w:t>
      </w:r>
      <w:r>
        <w:rPr>
          <w:u w:val="single"/>
        </w:rPr>
        <w:t>5.</w:t>
      </w:r>
      <w:r>
        <w:rPr>
          <w:spacing w:val="-1"/>
        </w:rPr>
        <w:t xml:space="preserve"> </w:t>
      </w:r>
      <w:r>
        <w:t>No</w:t>
      </w:r>
      <w:r>
        <w:rPr>
          <w:spacing w:val="-1"/>
        </w:rPr>
        <w:t xml:space="preserve"> </w:t>
      </w:r>
      <w:r>
        <w:t>indemnity</w:t>
      </w:r>
      <w:r>
        <w:rPr>
          <w:spacing w:val="-1"/>
        </w:rPr>
        <w:t xml:space="preserve"> </w:t>
      </w:r>
      <w:r>
        <w:t>pursuant</w:t>
      </w:r>
      <w:r>
        <w:rPr>
          <w:spacing w:val="-1"/>
        </w:rPr>
        <w:t xml:space="preserve"> </w:t>
      </w:r>
      <w:r>
        <w:t>to</w:t>
      </w:r>
      <w:r>
        <w:rPr>
          <w:spacing w:val="-1"/>
        </w:rPr>
        <w:t xml:space="preserve"> </w:t>
      </w:r>
      <w:r>
        <w:t>this Article</w:t>
      </w:r>
      <w:r>
        <w:rPr>
          <w:spacing w:val="-2"/>
        </w:rPr>
        <w:t xml:space="preserve"> </w:t>
      </w:r>
      <w:r>
        <w:t>shall</w:t>
      </w:r>
      <w:r>
        <w:rPr>
          <w:spacing w:val="-1"/>
        </w:rPr>
        <w:t xml:space="preserve"> </w:t>
      </w:r>
      <w:r>
        <w:t>be</w:t>
      </w:r>
      <w:r>
        <w:rPr>
          <w:spacing w:val="-2"/>
        </w:rPr>
        <w:t xml:space="preserve"> </w:t>
      </w:r>
      <w:r>
        <w:t>paid</w:t>
      </w:r>
      <w:r>
        <w:rPr>
          <w:spacing w:val="-1"/>
        </w:rPr>
        <w:t xml:space="preserve"> </w:t>
      </w:r>
      <w:r>
        <w:t>by</w:t>
      </w:r>
      <w:r>
        <w:rPr>
          <w:spacing w:val="-1"/>
        </w:rPr>
        <w:t xml:space="preserve"> </w:t>
      </w:r>
      <w:r>
        <w:t>the</w:t>
      </w:r>
      <w:r>
        <w:rPr>
          <w:spacing w:val="-1"/>
        </w:rPr>
        <w:t xml:space="preserve"> </w:t>
      </w:r>
      <w:r>
        <w:rPr>
          <w:spacing w:val="-2"/>
        </w:rPr>
        <w:t>Corporation:</w:t>
      </w:r>
    </w:p>
    <w:p w14:paraId="7FAA911A" w14:textId="77777777" w:rsidR="00936581" w:rsidRDefault="00FE23E7">
      <w:pPr>
        <w:pStyle w:val="BodyText"/>
        <w:spacing w:before="0"/>
        <w:ind w:right="107" w:firstLine="0"/>
      </w:pPr>
      <w:r>
        <w:t>(</w:t>
      </w:r>
      <w:proofErr w:type="spellStart"/>
      <w:r>
        <w:t>i</w:t>
      </w:r>
      <w:proofErr w:type="spellEnd"/>
      <w:r>
        <w:t>)</w:t>
      </w:r>
      <w:r>
        <w:rPr>
          <w:spacing w:val="-1"/>
        </w:rPr>
        <w:t xml:space="preserve"> </w:t>
      </w:r>
      <w:r>
        <w:t>except to the</w:t>
      </w:r>
      <w:r>
        <w:rPr>
          <w:spacing w:val="-1"/>
        </w:rPr>
        <w:t xml:space="preserve"> </w:t>
      </w:r>
      <w:r>
        <w:t>extent the</w:t>
      </w:r>
      <w:r>
        <w:rPr>
          <w:spacing w:val="-1"/>
        </w:rPr>
        <w:t xml:space="preserve"> </w:t>
      </w:r>
      <w:r>
        <w:t>aggregate</w:t>
      </w:r>
      <w:r>
        <w:rPr>
          <w:spacing w:val="-1"/>
        </w:rPr>
        <w:t xml:space="preserve"> </w:t>
      </w:r>
      <w:r>
        <w:t>losses to be</w:t>
      </w:r>
      <w:r>
        <w:rPr>
          <w:spacing w:val="-1"/>
        </w:rPr>
        <w:t xml:space="preserve"> </w:t>
      </w:r>
      <w:r>
        <w:t>indemnified thereunder</w:t>
      </w:r>
      <w:r>
        <w:rPr>
          <w:spacing w:val="-1"/>
        </w:rPr>
        <w:t xml:space="preserve"> </w:t>
      </w:r>
      <w:r>
        <w:t>exceeds the</w:t>
      </w:r>
      <w:r>
        <w:rPr>
          <w:spacing w:val="-1"/>
        </w:rPr>
        <w:t xml:space="preserve"> </w:t>
      </w:r>
      <w:r>
        <w:t>coverage</w:t>
      </w:r>
      <w:r>
        <w:rPr>
          <w:spacing w:val="-1"/>
        </w:rPr>
        <w:t xml:space="preserve"> </w:t>
      </w:r>
      <w:r>
        <w:t>of any insurance of the type referred to in Section (3) of this Article purchased and maintained by the Corporation; (ii) in respect of remuneration paid to such director or officer if it shall be determined by a final decision of a court having jurisdiction in the matter that such remuneration was in violation of law; (iii) on account of such director’s or officer’s conduct which is finally adjudged by a court having jurisdiction in the matter to have been knowingly fraudulent, deliberately dishonest or willful misconduct; (iv) on account of such director’s or officer’s conduct which occurs after</w:t>
      </w:r>
      <w:r>
        <w:rPr>
          <w:spacing w:val="-1"/>
        </w:rPr>
        <w:t xml:space="preserve"> </w:t>
      </w:r>
      <w:r>
        <w:t>such officer</w:t>
      </w:r>
      <w:r>
        <w:rPr>
          <w:spacing w:val="-1"/>
        </w:rPr>
        <w:t xml:space="preserve"> </w:t>
      </w:r>
      <w:r>
        <w:t>or</w:t>
      </w:r>
      <w:r>
        <w:rPr>
          <w:spacing w:val="-1"/>
        </w:rPr>
        <w:t xml:space="preserve"> </w:t>
      </w:r>
      <w:r>
        <w:t>director</w:t>
      </w:r>
      <w:r>
        <w:rPr>
          <w:spacing w:val="-1"/>
        </w:rPr>
        <w:t xml:space="preserve"> </w:t>
      </w:r>
      <w:r>
        <w:t>ceases to serve</w:t>
      </w:r>
      <w:r>
        <w:rPr>
          <w:spacing w:val="-1"/>
        </w:rPr>
        <w:t xml:space="preserve"> </w:t>
      </w:r>
      <w:r>
        <w:t>as an officer</w:t>
      </w:r>
      <w:r>
        <w:rPr>
          <w:spacing w:val="-1"/>
        </w:rPr>
        <w:t xml:space="preserve"> </w:t>
      </w:r>
      <w:r>
        <w:t>or</w:t>
      </w:r>
      <w:r>
        <w:rPr>
          <w:spacing w:val="-1"/>
        </w:rPr>
        <w:t xml:space="preserve"> </w:t>
      </w:r>
      <w:r>
        <w:t>director</w:t>
      </w:r>
      <w:r>
        <w:rPr>
          <w:spacing w:val="-1"/>
        </w:rPr>
        <w:t xml:space="preserve"> </w:t>
      </w:r>
      <w:r>
        <w:t>of</w:t>
      </w:r>
      <w:r>
        <w:rPr>
          <w:spacing w:val="-1"/>
        </w:rPr>
        <w:t xml:space="preserve"> </w:t>
      </w:r>
      <w:r>
        <w:t>this Corporation or which occurs after such officer or director ceases to serve at the request of the Corporation as a director, officer, employee or agent of another corporation, partnership, joint venture, trust or other enterprise; or (v) if a final decision by a court having jurisdiction in the matter shall determine that such indemnification is not lawful.</w:t>
      </w:r>
    </w:p>
    <w:p w14:paraId="7FAA911B" w14:textId="77777777" w:rsidR="00936581" w:rsidRDefault="00FE23E7">
      <w:pPr>
        <w:pStyle w:val="BodyText"/>
        <w:ind w:right="110"/>
      </w:pPr>
      <w:r>
        <w:rPr>
          <w:u w:val="single"/>
        </w:rPr>
        <w:t>Section 6.</w:t>
      </w:r>
      <w:r>
        <w:t xml:space="preserve"> All agreements and obligations of the Corporation contained in this Article shall continue during the period the director or officer is a director or officer of the Corporation (or is or was serving at the request of the Corporation as a director, officer, employee or agent of another corporation, partnership, joint venture, trust or other enterprise) and shall continue thereafter so long as the director or officer shall be subject to any possible claim or threatened, pending or completed action, suit or proceeding, whether civil, criminal or investigative, by reason of</w:t>
      </w:r>
      <w:r>
        <w:rPr>
          <w:spacing w:val="-1"/>
        </w:rPr>
        <w:t xml:space="preserve"> </w:t>
      </w:r>
      <w:r>
        <w:t>the</w:t>
      </w:r>
      <w:r>
        <w:rPr>
          <w:spacing w:val="-1"/>
        </w:rPr>
        <w:t xml:space="preserve"> </w:t>
      </w:r>
      <w:r>
        <w:t>fact that he or</w:t>
      </w:r>
      <w:r>
        <w:rPr>
          <w:spacing w:val="-1"/>
        </w:rPr>
        <w:t xml:space="preserve"> </w:t>
      </w:r>
      <w:r>
        <w:t>she</w:t>
      </w:r>
      <w:r>
        <w:rPr>
          <w:spacing w:val="-1"/>
        </w:rPr>
        <w:t xml:space="preserve"> </w:t>
      </w:r>
      <w:r>
        <w:t>was a</w:t>
      </w:r>
      <w:r>
        <w:rPr>
          <w:spacing w:val="-1"/>
        </w:rPr>
        <w:t xml:space="preserve"> </w:t>
      </w:r>
      <w:r>
        <w:t>director</w:t>
      </w:r>
      <w:r>
        <w:rPr>
          <w:spacing w:val="-1"/>
        </w:rPr>
        <w:t xml:space="preserve"> </w:t>
      </w:r>
      <w:r>
        <w:t>or</w:t>
      </w:r>
      <w:r>
        <w:rPr>
          <w:spacing w:val="-1"/>
        </w:rPr>
        <w:t xml:space="preserve"> </w:t>
      </w:r>
      <w:r>
        <w:t>officer of</w:t>
      </w:r>
      <w:r>
        <w:rPr>
          <w:spacing w:val="-1"/>
        </w:rPr>
        <w:t xml:space="preserve"> </w:t>
      </w:r>
      <w:r>
        <w:t>the</w:t>
      </w:r>
      <w:r>
        <w:rPr>
          <w:spacing w:val="-1"/>
        </w:rPr>
        <w:t xml:space="preserve"> </w:t>
      </w:r>
      <w:r>
        <w:t>Corporation or</w:t>
      </w:r>
      <w:r>
        <w:rPr>
          <w:spacing w:val="-1"/>
        </w:rPr>
        <w:t xml:space="preserve"> </w:t>
      </w:r>
      <w:r>
        <w:t>was serving in any other capacity referred to in this Article.</w:t>
      </w:r>
    </w:p>
    <w:p w14:paraId="7FAA911E" w14:textId="56B7C20C" w:rsidR="00936581" w:rsidRDefault="00FE23E7" w:rsidP="00FE23E7">
      <w:pPr>
        <w:pStyle w:val="BodyText"/>
        <w:spacing w:line="242" w:lineRule="auto"/>
        <w:ind w:right="113"/>
      </w:pPr>
      <w:r>
        <w:rPr>
          <w:u w:val="single"/>
        </w:rPr>
        <w:t>Section 7.</w:t>
      </w:r>
      <w:r>
        <w:t xml:space="preserve"> The Corporation will pay, in advance of the final dispositions of the action,</w:t>
      </w:r>
      <w:r>
        <w:rPr>
          <w:spacing w:val="40"/>
        </w:rPr>
        <w:t xml:space="preserve"> </w:t>
      </w:r>
      <w:r>
        <w:t>suit</w:t>
      </w:r>
      <w:r>
        <w:rPr>
          <w:spacing w:val="29"/>
        </w:rPr>
        <w:t xml:space="preserve"> </w:t>
      </w:r>
      <w:r>
        <w:t>or</w:t>
      </w:r>
      <w:r>
        <w:rPr>
          <w:spacing w:val="26"/>
        </w:rPr>
        <w:t xml:space="preserve"> </w:t>
      </w:r>
      <w:r>
        <w:t>proceeding,</w:t>
      </w:r>
      <w:r>
        <w:rPr>
          <w:spacing w:val="29"/>
        </w:rPr>
        <w:t xml:space="preserve"> </w:t>
      </w:r>
      <w:r>
        <w:t>all</w:t>
      </w:r>
      <w:r>
        <w:rPr>
          <w:spacing w:val="29"/>
        </w:rPr>
        <w:t xml:space="preserve"> </w:t>
      </w:r>
      <w:r>
        <w:t>reasonable</w:t>
      </w:r>
      <w:r>
        <w:rPr>
          <w:spacing w:val="30"/>
        </w:rPr>
        <w:t xml:space="preserve"> </w:t>
      </w:r>
      <w:r>
        <w:t>expenses</w:t>
      </w:r>
      <w:r>
        <w:rPr>
          <w:spacing w:val="29"/>
        </w:rPr>
        <w:t xml:space="preserve"> </w:t>
      </w:r>
      <w:r>
        <w:t>of</w:t>
      </w:r>
      <w:r>
        <w:rPr>
          <w:spacing w:val="26"/>
        </w:rPr>
        <w:t xml:space="preserve"> </w:t>
      </w:r>
      <w:r>
        <w:t>the</w:t>
      </w:r>
      <w:r>
        <w:rPr>
          <w:spacing w:val="28"/>
        </w:rPr>
        <w:t xml:space="preserve"> </w:t>
      </w:r>
      <w:r>
        <w:t>director</w:t>
      </w:r>
      <w:r>
        <w:rPr>
          <w:spacing w:val="26"/>
        </w:rPr>
        <w:t xml:space="preserve"> </w:t>
      </w:r>
      <w:r>
        <w:t>or</w:t>
      </w:r>
      <w:r>
        <w:rPr>
          <w:spacing w:val="26"/>
        </w:rPr>
        <w:t xml:space="preserve"> </w:t>
      </w:r>
      <w:r>
        <w:t>officer</w:t>
      </w:r>
      <w:r>
        <w:rPr>
          <w:spacing w:val="28"/>
        </w:rPr>
        <w:t xml:space="preserve"> </w:t>
      </w:r>
      <w:r>
        <w:t>insured</w:t>
      </w:r>
      <w:r>
        <w:rPr>
          <w:spacing w:val="29"/>
        </w:rPr>
        <w:t xml:space="preserve"> </w:t>
      </w:r>
      <w:r>
        <w:t>in</w:t>
      </w:r>
      <w:r>
        <w:rPr>
          <w:spacing w:val="29"/>
        </w:rPr>
        <w:t xml:space="preserve"> </w:t>
      </w:r>
      <w:r>
        <w:t>defending</w:t>
      </w:r>
      <w:r>
        <w:rPr>
          <w:spacing w:val="29"/>
        </w:rPr>
        <w:t xml:space="preserve"> </w:t>
      </w:r>
      <w:r>
        <w:t xml:space="preserve">any civil or criminal action, suit or proceeding against him or her, provided he or she shall have agreed in writing to the satisfaction of the Corporation to reimburse the Corporation if and to the extent that it shall be ultimately determined that he or she is not entitled to be indemnified by the Corporation </w:t>
      </w:r>
      <w:r>
        <w:lastRenderedPageBreak/>
        <w:t>for such expenses.</w:t>
      </w:r>
    </w:p>
    <w:p w14:paraId="7FAA911F" w14:textId="77777777" w:rsidR="00936581" w:rsidRDefault="00FE23E7">
      <w:pPr>
        <w:pStyle w:val="Heading1"/>
        <w:ind w:left="3691" w:right="3692"/>
      </w:pPr>
      <w:bookmarkStart w:id="6" w:name="ARTICLE_VII_AMENDMENTS"/>
      <w:bookmarkEnd w:id="6"/>
      <w:r>
        <w:t xml:space="preserve">ARTICLE VII </w:t>
      </w:r>
      <w:r>
        <w:rPr>
          <w:spacing w:val="-2"/>
          <w:u w:val="thick"/>
        </w:rPr>
        <w:t>AMENDMENTS</w:t>
      </w:r>
    </w:p>
    <w:p w14:paraId="7FAA9120" w14:textId="77777777" w:rsidR="00936581" w:rsidRDefault="00FE23E7">
      <w:pPr>
        <w:pStyle w:val="BodyText"/>
        <w:spacing w:before="235"/>
        <w:ind w:right="117"/>
      </w:pPr>
      <w:r>
        <w:t xml:space="preserve">These bylaws may be revised and amended by a majority of the members represented in person or by proxy at the annual meeting of the Corporation or a special meeting called for that purpose, unless a higher percentage is required by applicable law </w:t>
      </w:r>
      <w:proofErr w:type="gramStart"/>
      <w:r>
        <w:t>provided that</w:t>
      </w:r>
      <w:proofErr w:type="gramEnd"/>
      <w:r>
        <w:t xml:space="preserve"> notice thereof is included in the notice of such meeting.</w:t>
      </w:r>
    </w:p>
    <w:p w14:paraId="7FAA9121" w14:textId="77777777" w:rsidR="00936581" w:rsidRDefault="00FE23E7">
      <w:pPr>
        <w:pStyle w:val="Heading1"/>
        <w:spacing w:before="245" w:line="242" w:lineRule="auto"/>
        <w:ind w:left="3019" w:right="2391" w:firstLine="976"/>
        <w:jc w:val="left"/>
      </w:pPr>
      <w:bookmarkStart w:id="7" w:name="ARTICLE_VIII_AMENDMENT_AND_RESTATED"/>
      <w:bookmarkEnd w:id="7"/>
      <w:r>
        <w:t xml:space="preserve">ARTICLE VIII </w:t>
      </w:r>
      <w:r>
        <w:rPr>
          <w:u w:val="thick"/>
        </w:rPr>
        <w:t>AMENDMENT</w:t>
      </w:r>
      <w:r>
        <w:rPr>
          <w:spacing w:val="-15"/>
          <w:u w:val="thick"/>
        </w:rPr>
        <w:t xml:space="preserve"> </w:t>
      </w:r>
      <w:r>
        <w:rPr>
          <w:u w:val="thick"/>
        </w:rPr>
        <w:t>AND</w:t>
      </w:r>
      <w:r>
        <w:rPr>
          <w:spacing w:val="-15"/>
          <w:u w:val="thick"/>
        </w:rPr>
        <w:t xml:space="preserve"> </w:t>
      </w:r>
      <w:r>
        <w:rPr>
          <w:u w:val="thick"/>
        </w:rPr>
        <w:t>RESTATED</w:t>
      </w:r>
    </w:p>
    <w:p w14:paraId="7FAA9122" w14:textId="6EB840FA" w:rsidR="00936581" w:rsidRDefault="00FE23E7">
      <w:pPr>
        <w:pStyle w:val="BodyText"/>
        <w:spacing w:before="232"/>
        <w:ind w:firstLine="1944"/>
        <w:jc w:val="left"/>
      </w:pPr>
      <w:r>
        <w:t>These</w:t>
      </w:r>
      <w:r>
        <w:rPr>
          <w:spacing w:val="-5"/>
        </w:rPr>
        <w:t xml:space="preserve"> </w:t>
      </w:r>
      <w:r>
        <w:t>bylaws</w:t>
      </w:r>
      <w:r>
        <w:rPr>
          <w:spacing w:val="-2"/>
        </w:rPr>
        <w:t xml:space="preserve"> </w:t>
      </w:r>
      <w:r>
        <w:t>are</w:t>
      </w:r>
      <w:r>
        <w:rPr>
          <w:spacing w:val="-3"/>
        </w:rPr>
        <w:t xml:space="preserve"> </w:t>
      </w:r>
      <w:r>
        <w:t>adopted</w:t>
      </w:r>
      <w:r>
        <w:rPr>
          <w:spacing w:val="-5"/>
        </w:rPr>
        <w:t xml:space="preserve"> </w:t>
      </w:r>
      <w:r>
        <w:t>with</w:t>
      </w:r>
      <w:r>
        <w:rPr>
          <w:spacing w:val="-4"/>
        </w:rPr>
        <w:t xml:space="preserve"> </w:t>
      </w:r>
      <w:r>
        <w:t>an</w:t>
      </w:r>
      <w:r>
        <w:rPr>
          <w:spacing w:val="-4"/>
        </w:rPr>
        <w:t xml:space="preserve"> </w:t>
      </w:r>
      <w:r>
        <w:t>effective</w:t>
      </w:r>
      <w:r>
        <w:rPr>
          <w:spacing w:val="-5"/>
        </w:rPr>
        <w:t xml:space="preserve"> </w:t>
      </w:r>
      <w:r>
        <w:t>date</w:t>
      </w:r>
      <w:r>
        <w:rPr>
          <w:spacing w:val="-5"/>
        </w:rPr>
        <w:t xml:space="preserve"> </w:t>
      </w:r>
      <w:r>
        <w:t>of</w:t>
      </w:r>
      <w:r>
        <w:rPr>
          <w:spacing w:val="-5"/>
        </w:rPr>
        <w:t xml:space="preserve"> </w:t>
      </w:r>
      <w:r>
        <w:t>May</w:t>
      </w:r>
      <w:r>
        <w:rPr>
          <w:spacing w:val="-4"/>
        </w:rPr>
        <w:t xml:space="preserve"> </w:t>
      </w:r>
      <w:r>
        <w:t>22,</w:t>
      </w:r>
      <w:r>
        <w:rPr>
          <w:spacing w:val="-4"/>
        </w:rPr>
        <w:t xml:space="preserve"> </w:t>
      </w:r>
      <w:proofErr w:type="gramStart"/>
      <w:r>
        <w:t>2018</w:t>
      </w:r>
      <w:proofErr w:type="gramEnd"/>
      <w:r>
        <w:rPr>
          <w:spacing w:val="-4"/>
        </w:rPr>
        <w:t xml:space="preserve"> </w:t>
      </w:r>
      <w:r>
        <w:t>and completely and entirely super</w:t>
      </w:r>
      <w:r w:rsidR="00F65F92">
        <w:t>s</w:t>
      </w:r>
      <w:r>
        <w:t>ede and replace all previous bylaws of the Corporation</w:t>
      </w:r>
      <w:r w:rsidR="00523671" w:rsidRPr="00054726">
        <w:t xml:space="preserve">; and </w:t>
      </w:r>
      <w:r w:rsidR="00F65F92" w:rsidRPr="00054726">
        <w:t xml:space="preserve">these bylaws </w:t>
      </w:r>
      <w:r w:rsidR="00523671" w:rsidRPr="00054726">
        <w:t xml:space="preserve">are further amended </w:t>
      </w:r>
      <w:r w:rsidR="00F65F92" w:rsidRPr="00054726">
        <w:t>effective November 8, 2024</w:t>
      </w:r>
      <w:r w:rsidR="00054726" w:rsidRPr="00054726">
        <w:t xml:space="preserve"> and May 19, 2025</w:t>
      </w:r>
      <w:r w:rsidR="00F65F92" w:rsidRPr="00054726">
        <w:t>.</w:t>
      </w:r>
    </w:p>
    <w:sectPr w:rsidR="00936581">
      <w:footerReference w:type="default" r:id="rId11"/>
      <w:pgSz w:w="12240" w:h="15840"/>
      <w:pgMar w:top="1360" w:right="1320" w:bottom="980" w:left="1320"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8133" w14:textId="77777777" w:rsidR="006D0F46" w:rsidRDefault="006D0F46">
      <w:r>
        <w:separator/>
      </w:r>
    </w:p>
  </w:endnote>
  <w:endnote w:type="continuationSeparator" w:id="0">
    <w:p w14:paraId="29359220" w14:textId="77777777" w:rsidR="006D0F46" w:rsidRDefault="006D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9123" w14:textId="77777777" w:rsidR="00936581" w:rsidRDefault="00FE23E7">
    <w:pPr>
      <w:pStyle w:val="BodyText"/>
      <w:spacing w:before="0" w:line="14" w:lineRule="auto"/>
      <w:ind w:left="0" w:firstLine="0"/>
      <w:jc w:val="left"/>
      <w:rPr>
        <w:sz w:val="20"/>
      </w:rPr>
    </w:pPr>
    <w:r>
      <w:rPr>
        <w:noProof/>
      </w:rPr>
      <mc:AlternateContent>
        <mc:Choice Requires="wps">
          <w:drawing>
            <wp:anchor distT="0" distB="0" distL="0" distR="0" simplePos="0" relativeHeight="487517184" behindDoc="1" locked="0" layoutInCell="1" allowOverlap="1" wp14:anchorId="7FAA9125" wp14:editId="7FAA9126">
              <wp:simplePos x="0" y="0"/>
              <wp:positionH relativeFrom="page">
                <wp:posOffset>901700</wp:posOffset>
              </wp:positionH>
              <wp:positionV relativeFrom="page">
                <wp:posOffset>9473126</wp:posOffset>
              </wp:positionV>
              <wp:extent cx="67246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139065"/>
                      </a:xfrm>
                      <a:prstGeom prst="rect">
                        <a:avLst/>
                      </a:prstGeom>
                    </wps:spPr>
                    <wps:txbx>
                      <w:txbxContent>
                        <w:p w14:paraId="7FAA912B" w14:textId="20ABCD40" w:rsidR="00936581" w:rsidRDefault="00936581" w:rsidP="0089674D">
                          <w:pPr>
                            <w:spacing w:before="14"/>
                            <w:rPr>
                              <w:sz w:val="16"/>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7FAA9125" id="_x0000_t202" coordsize="21600,21600" o:spt="202" path="m,l,21600r21600,l21600,xe">
              <v:stroke joinstyle="miter"/>
              <v:path gradientshapeok="t" o:connecttype="rect"/>
            </v:shapetype>
            <v:shape id="Textbox 1" o:spid="_x0000_s1026" type="#_x0000_t202" style="position:absolute;margin-left:71pt;margin-top:745.9pt;width:52.95pt;height:10.95pt;z-index:-1579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" filled="f" stroked="f">
              <v:textbox inset="0,0,0,0">
                <w:txbxContent>
                  <w:p w14:paraId="7FAA912B" w14:textId="20ABCD40" w:rsidR="00936581" w:rsidRDefault="00936581" w:rsidP="0089674D">
                    <w:pPr>
                      <w:spacing w:before="14"/>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919122"/>
      <w:docPartObj>
        <w:docPartGallery w:val="Page Numbers (Bottom of Page)"/>
        <w:docPartUnique/>
      </w:docPartObj>
    </w:sdtPr>
    <w:sdtEndPr>
      <w:rPr>
        <w:noProof/>
      </w:rPr>
    </w:sdtEndPr>
    <w:sdtContent>
      <w:p w14:paraId="0638A7D4" w14:textId="40B27D4E" w:rsidR="008E420D" w:rsidRDefault="008E42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AA9124" w14:textId="1FD2EFE4" w:rsidR="00936581" w:rsidRDefault="00936581">
    <w:pPr>
      <w:pStyle w:val="BodyText"/>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84A62" w14:textId="77777777" w:rsidR="006D0F46" w:rsidRDefault="006D0F46">
      <w:r>
        <w:separator/>
      </w:r>
    </w:p>
  </w:footnote>
  <w:footnote w:type="continuationSeparator" w:id="0">
    <w:p w14:paraId="4D6B85BE" w14:textId="77777777" w:rsidR="006D0F46" w:rsidRDefault="006D0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B5504"/>
    <w:multiLevelType w:val="hybridMultilevel"/>
    <w:tmpl w:val="7968F89E"/>
    <w:lvl w:ilvl="0" w:tplc="47E826B0">
      <w:start w:val="1"/>
      <w:numFmt w:val="lowerLetter"/>
      <w:lvlText w:val="(%1)"/>
      <w:lvlJc w:val="left"/>
      <w:pPr>
        <w:ind w:left="2100" w:hanging="540"/>
        <w:jc w:val="left"/>
      </w:pPr>
      <w:rPr>
        <w:rFonts w:ascii="Times New Roman" w:eastAsia="Times New Roman" w:hAnsi="Times New Roman" w:cs="Times New Roman" w:hint="default"/>
        <w:b w:val="0"/>
        <w:bCs w:val="0"/>
        <w:i w:val="0"/>
        <w:iCs w:val="0"/>
        <w:spacing w:val="-27"/>
        <w:w w:val="98"/>
        <w:sz w:val="24"/>
        <w:szCs w:val="24"/>
        <w:lang w:val="en-US" w:eastAsia="en-US" w:bidi="ar-SA"/>
      </w:rPr>
    </w:lvl>
    <w:lvl w:ilvl="1" w:tplc="AC26AE3E">
      <w:numFmt w:val="bullet"/>
      <w:lvlText w:val="•"/>
      <w:lvlJc w:val="left"/>
      <w:pPr>
        <w:ind w:left="2850" w:hanging="540"/>
      </w:pPr>
      <w:rPr>
        <w:rFonts w:hint="default"/>
        <w:lang w:val="en-US" w:eastAsia="en-US" w:bidi="ar-SA"/>
      </w:rPr>
    </w:lvl>
    <w:lvl w:ilvl="2" w:tplc="FA0AE7B0">
      <w:numFmt w:val="bullet"/>
      <w:lvlText w:val="•"/>
      <w:lvlJc w:val="left"/>
      <w:pPr>
        <w:ind w:left="3600" w:hanging="540"/>
      </w:pPr>
      <w:rPr>
        <w:rFonts w:hint="default"/>
        <w:lang w:val="en-US" w:eastAsia="en-US" w:bidi="ar-SA"/>
      </w:rPr>
    </w:lvl>
    <w:lvl w:ilvl="3" w:tplc="F17A645A">
      <w:numFmt w:val="bullet"/>
      <w:lvlText w:val="•"/>
      <w:lvlJc w:val="left"/>
      <w:pPr>
        <w:ind w:left="4350" w:hanging="540"/>
      </w:pPr>
      <w:rPr>
        <w:rFonts w:hint="default"/>
        <w:lang w:val="en-US" w:eastAsia="en-US" w:bidi="ar-SA"/>
      </w:rPr>
    </w:lvl>
    <w:lvl w:ilvl="4" w:tplc="6D70E84C">
      <w:numFmt w:val="bullet"/>
      <w:lvlText w:val="•"/>
      <w:lvlJc w:val="left"/>
      <w:pPr>
        <w:ind w:left="5100" w:hanging="540"/>
      </w:pPr>
      <w:rPr>
        <w:rFonts w:hint="default"/>
        <w:lang w:val="en-US" w:eastAsia="en-US" w:bidi="ar-SA"/>
      </w:rPr>
    </w:lvl>
    <w:lvl w:ilvl="5" w:tplc="28B291D4">
      <w:numFmt w:val="bullet"/>
      <w:lvlText w:val="•"/>
      <w:lvlJc w:val="left"/>
      <w:pPr>
        <w:ind w:left="5850" w:hanging="540"/>
      </w:pPr>
      <w:rPr>
        <w:rFonts w:hint="default"/>
        <w:lang w:val="en-US" w:eastAsia="en-US" w:bidi="ar-SA"/>
      </w:rPr>
    </w:lvl>
    <w:lvl w:ilvl="6" w:tplc="0EFC4EB8">
      <w:numFmt w:val="bullet"/>
      <w:lvlText w:val="•"/>
      <w:lvlJc w:val="left"/>
      <w:pPr>
        <w:ind w:left="6600" w:hanging="540"/>
      </w:pPr>
      <w:rPr>
        <w:rFonts w:hint="default"/>
        <w:lang w:val="en-US" w:eastAsia="en-US" w:bidi="ar-SA"/>
      </w:rPr>
    </w:lvl>
    <w:lvl w:ilvl="7" w:tplc="764CBFA2">
      <w:numFmt w:val="bullet"/>
      <w:lvlText w:val="•"/>
      <w:lvlJc w:val="left"/>
      <w:pPr>
        <w:ind w:left="7350" w:hanging="540"/>
      </w:pPr>
      <w:rPr>
        <w:rFonts w:hint="default"/>
        <w:lang w:val="en-US" w:eastAsia="en-US" w:bidi="ar-SA"/>
      </w:rPr>
    </w:lvl>
    <w:lvl w:ilvl="8" w:tplc="54465C9A">
      <w:numFmt w:val="bullet"/>
      <w:lvlText w:val="•"/>
      <w:lvlJc w:val="left"/>
      <w:pPr>
        <w:ind w:left="8100" w:hanging="540"/>
      </w:pPr>
      <w:rPr>
        <w:rFonts w:hint="default"/>
        <w:lang w:val="en-US" w:eastAsia="en-US" w:bidi="ar-SA"/>
      </w:rPr>
    </w:lvl>
  </w:abstractNum>
  <w:abstractNum w:abstractNumId="1" w15:restartNumberingAfterBreak="0">
    <w:nsid w:val="25154450"/>
    <w:multiLevelType w:val="hybridMultilevel"/>
    <w:tmpl w:val="CB4E15EA"/>
    <w:lvl w:ilvl="0" w:tplc="F3A00CC2">
      <w:start w:val="1"/>
      <w:numFmt w:val="lowerLetter"/>
      <w:lvlText w:val="(%1)"/>
      <w:lvlJc w:val="left"/>
      <w:pPr>
        <w:ind w:left="2064" w:hanging="504"/>
        <w:jc w:val="left"/>
      </w:pPr>
      <w:rPr>
        <w:rFonts w:ascii="Times New Roman" w:eastAsia="Times New Roman" w:hAnsi="Times New Roman" w:cs="Times New Roman" w:hint="default"/>
        <w:b w:val="0"/>
        <w:bCs w:val="0"/>
        <w:i w:val="0"/>
        <w:iCs w:val="0"/>
        <w:spacing w:val="-3"/>
        <w:w w:val="98"/>
        <w:sz w:val="24"/>
        <w:szCs w:val="24"/>
        <w:lang w:val="en-US" w:eastAsia="en-US" w:bidi="ar-SA"/>
      </w:rPr>
    </w:lvl>
    <w:lvl w:ilvl="1" w:tplc="CB762578">
      <w:numFmt w:val="bullet"/>
      <w:lvlText w:val="•"/>
      <w:lvlJc w:val="left"/>
      <w:pPr>
        <w:ind w:left="2814" w:hanging="504"/>
      </w:pPr>
      <w:rPr>
        <w:rFonts w:hint="default"/>
        <w:lang w:val="en-US" w:eastAsia="en-US" w:bidi="ar-SA"/>
      </w:rPr>
    </w:lvl>
    <w:lvl w:ilvl="2" w:tplc="C2FCE00C">
      <w:numFmt w:val="bullet"/>
      <w:lvlText w:val="•"/>
      <w:lvlJc w:val="left"/>
      <w:pPr>
        <w:ind w:left="3568" w:hanging="504"/>
      </w:pPr>
      <w:rPr>
        <w:rFonts w:hint="default"/>
        <w:lang w:val="en-US" w:eastAsia="en-US" w:bidi="ar-SA"/>
      </w:rPr>
    </w:lvl>
    <w:lvl w:ilvl="3" w:tplc="CCC2D0DC">
      <w:numFmt w:val="bullet"/>
      <w:lvlText w:val="•"/>
      <w:lvlJc w:val="left"/>
      <w:pPr>
        <w:ind w:left="4322" w:hanging="504"/>
      </w:pPr>
      <w:rPr>
        <w:rFonts w:hint="default"/>
        <w:lang w:val="en-US" w:eastAsia="en-US" w:bidi="ar-SA"/>
      </w:rPr>
    </w:lvl>
    <w:lvl w:ilvl="4" w:tplc="46F493AC">
      <w:numFmt w:val="bullet"/>
      <w:lvlText w:val="•"/>
      <w:lvlJc w:val="left"/>
      <w:pPr>
        <w:ind w:left="5076" w:hanging="504"/>
      </w:pPr>
      <w:rPr>
        <w:rFonts w:hint="default"/>
        <w:lang w:val="en-US" w:eastAsia="en-US" w:bidi="ar-SA"/>
      </w:rPr>
    </w:lvl>
    <w:lvl w:ilvl="5" w:tplc="9044F34C">
      <w:numFmt w:val="bullet"/>
      <w:lvlText w:val="•"/>
      <w:lvlJc w:val="left"/>
      <w:pPr>
        <w:ind w:left="5830" w:hanging="504"/>
      </w:pPr>
      <w:rPr>
        <w:rFonts w:hint="default"/>
        <w:lang w:val="en-US" w:eastAsia="en-US" w:bidi="ar-SA"/>
      </w:rPr>
    </w:lvl>
    <w:lvl w:ilvl="6" w:tplc="600AD83A">
      <w:numFmt w:val="bullet"/>
      <w:lvlText w:val="•"/>
      <w:lvlJc w:val="left"/>
      <w:pPr>
        <w:ind w:left="6584" w:hanging="504"/>
      </w:pPr>
      <w:rPr>
        <w:rFonts w:hint="default"/>
        <w:lang w:val="en-US" w:eastAsia="en-US" w:bidi="ar-SA"/>
      </w:rPr>
    </w:lvl>
    <w:lvl w:ilvl="7" w:tplc="A9A8142A">
      <w:numFmt w:val="bullet"/>
      <w:lvlText w:val="•"/>
      <w:lvlJc w:val="left"/>
      <w:pPr>
        <w:ind w:left="7338" w:hanging="504"/>
      </w:pPr>
      <w:rPr>
        <w:rFonts w:hint="default"/>
        <w:lang w:val="en-US" w:eastAsia="en-US" w:bidi="ar-SA"/>
      </w:rPr>
    </w:lvl>
    <w:lvl w:ilvl="8" w:tplc="098A3804">
      <w:numFmt w:val="bullet"/>
      <w:lvlText w:val="•"/>
      <w:lvlJc w:val="left"/>
      <w:pPr>
        <w:ind w:left="8092" w:hanging="504"/>
      </w:pPr>
      <w:rPr>
        <w:rFonts w:hint="default"/>
        <w:lang w:val="en-US" w:eastAsia="en-US" w:bidi="ar-SA"/>
      </w:rPr>
    </w:lvl>
  </w:abstractNum>
  <w:abstractNum w:abstractNumId="2" w15:restartNumberingAfterBreak="0">
    <w:nsid w:val="3E6309BA"/>
    <w:multiLevelType w:val="hybridMultilevel"/>
    <w:tmpl w:val="AF9A5A46"/>
    <w:lvl w:ilvl="0" w:tplc="963AAB3E">
      <w:start w:val="1"/>
      <w:numFmt w:val="lowerLetter"/>
      <w:lvlText w:val="(%1)"/>
      <w:lvlJc w:val="left"/>
      <w:pPr>
        <w:ind w:left="2100" w:hanging="540"/>
        <w:jc w:val="left"/>
      </w:pPr>
      <w:rPr>
        <w:rFonts w:ascii="Times New Roman" w:eastAsia="Times New Roman" w:hAnsi="Times New Roman" w:cs="Times New Roman" w:hint="default"/>
        <w:b w:val="0"/>
        <w:bCs w:val="0"/>
        <w:i w:val="0"/>
        <w:iCs w:val="0"/>
        <w:spacing w:val="-27"/>
        <w:w w:val="98"/>
        <w:sz w:val="24"/>
        <w:szCs w:val="24"/>
        <w:lang w:val="en-US" w:eastAsia="en-US" w:bidi="ar-SA"/>
      </w:rPr>
    </w:lvl>
    <w:lvl w:ilvl="1" w:tplc="0B9E2434">
      <w:numFmt w:val="bullet"/>
      <w:lvlText w:val="•"/>
      <w:lvlJc w:val="left"/>
      <w:pPr>
        <w:ind w:left="2850" w:hanging="540"/>
      </w:pPr>
      <w:rPr>
        <w:rFonts w:hint="default"/>
        <w:lang w:val="en-US" w:eastAsia="en-US" w:bidi="ar-SA"/>
      </w:rPr>
    </w:lvl>
    <w:lvl w:ilvl="2" w:tplc="5DFC20A4">
      <w:numFmt w:val="bullet"/>
      <w:lvlText w:val="•"/>
      <w:lvlJc w:val="left"/>
      <w:pPr>
        <w:ind w:left="3600" w:hanging="540"/>
      </w:pPr>
      <w:rPr>
        <w:rFonts w:hint="default"/>
        <w:lang w:val="en-US" w:eastAsia="en-US" w:bidi="ar-SA"/>
      </w:rPr>
    </w:lvl>
    <w:lvl w:ilvl="3" w:tplc="91E451B6">
      <w:numFmt w:val="bullet"/>
      <w:lvlText w:val="•"/>
      <w:lvlJc w:val="left"/>
      <w:pPr>
        <w:ind w:left="4350" w:hanging="540"/>
      </w:pPr>
      <w:rPr>
        <w:rFonts w:hint="default"/>
        <w:lang w:val="en-US" w:eastAsia="en-US" w:bidi="ar-SA"/>
      </w:rPr>
    </w:lvl>
    <w:lvl w:ilvl="4" w:tplc="40B0EBE2">
      <w:numFmt w:val="bullet"/>
      <w:lvlText w:val="•"/>
      <w:lvlJc w:val="left"/>
      <w:pPr>
        <w:ind w:left="5100" w:hanging="540"/>
      </w:pPr>
      <w:rPr>
        <w:rFonts w:hint="default"/>
        <w:lang w:val="en-US" w:eastAsia="en-US" w:bidi="ar-SA"/>
      </w:rPr>
    </w:lvl>
    <w:lvl w:ilvl="5" w:tplc="DCE60AFC">
      <w:numFmt w:val="bullet"/>
      <w:lvlText w:val="•"/>
      <w:lvlJc w:val="left"/>
      <w:pPr>
        <w:ind w:left="5850" w:hanging="540"/>
      </w:pPr>
      <w:rPr>
        <w:rFonts w:hint="default"/>
        <w:lang w:val="en-US" w:eastAsia="en-US" w:bidi="ar-SA"/>
      </w:rPr>
    </w:lvl>
    <w:lvl w:ilvl="6" w:tplc="B46E8A7A">
      <w:numFmt w:val="bullet"/>
      <w:lvlText w:val="•"/>
      <w:lvlJc w:val="left"/>
      <w:pPr>
        <w:ind w:left="6600" w:hanging="540"/>
      </w:pPr>
      <w:rPr>
        <w:rFonts w:hint="default"/>
        <w:lang w:val="en-US" w:eastAsia="en-US" w:bidi="ar-SA"/>
      </w:rPr>
    </w:lvl>
    <w:lvl w:ilvl="7" w:tplc="0AD05350">
      <w:numFmt w:val="bullet"/>
      <w:lvlText w:val="•"/>
      <w:lvlJc w:val="left"/>
      <w:pPr>
        <w:ind w:left="7350" w:hanging="540"/>
      </w:pPr>
      <w:rPr>
        <w:rFonts w:hint="default"/>
        <w:lang w:val="en-US" w:eastAsia="en-US" w:bidi="ar-SA"/>
      </w:rPr>
    </w:lvl>
    <w:lvl w:ilvl="8" w:tplc="B782A846">
      <w:numFmt w:val="bullet"/>
      <w:lvlText w:val="•"/>
      <w:lvlJc w:val="left"/>
      <w:pPr>
        <w:ind w:left="8100" w:hanging="540"/>
      </w:pPr>
      <w:rPr>
        <w:rFonts w:hint="default"/>
        <w:lang w:val="en-US" w:eastAsia="en-US" w:bidi="ar-SA"/>
      </w:rPr>
    </w:lvl>
  </w:abstractNum>
  <w:abstractNum w:abstractNumId="3" w15:restartNumberingAfterBreak="0">
    <w:nsid w:val="46200E02"/>
    <w:multiLevelType w:val="hybridMultilevel"/>
    <w:tmpl w:val="2EC82062"/>
    <w:lvl w:ilvl="0" w:tplc="9C5A9CB6">
      <w:start w:val="1"/>
      <w:numFmt w:val="lowerLetter"/>
      <w:lvlText w:val="(%1)"/>
      <w:lvlJc w:val="left"/>
      <w:pPr>
        <w:ind w:left="2100" w:hanging="540"/>
        <w:jc w:val="left"/>
      </w:pPr>
      <w:rPr>
        <w:rFonts w:ascii="Times New Roman" w:eastAsia="Times New Roman" w:hAnsi="Times New Roman" w:cs="Times New Roman" w:hint="default"/>
        <w:b w:val="0"/>
        <w:bCs w:val="0"/>
        <w:i w:val="0"/>
        <w:iCs w:val="0"/>
        <w:spacing w:val="-29"/>
        <w:w w:val="98"/>
        <w:sz w:val="24"/>
        <w:szCs w:val="24"/>
        <w:lang w:val="en-US" w:eastAsia="en-US" w:bidi="ar-SA"/>
      </w:rPr>
    </w:lvl>
    <w:lvl w:ilvl="1" w:tplc="5CBC280C">
      <w:numFmt w:val="bullet"/>
      <w:lvlText w:val="•"/>
      <w:lvlJc w:val="left"/>
      <w:pPr>
        <w:ind w:left="2850" w:hanging="540"/>
      </w:pPr>
      <w:rPr>
        <w:rFonts w:hint="default"/>
        <w:lang w:val="en-US" w:eastAsia="en-US" w:bidi="ar-SA"/>
      </w:rPr>
    </w:lvl>
    <w:lvl w:ilvl="2" w:tplc="A3D244FC">
      <w:numFmt w:val="bullet"/>
      <w:lvlText w:val="•"/>
      <w:lvlJc w:val="left"/>
      <w:pPr>
        <w:ind w:left="3600" w:hanging="540"/>
      </w:pPr>
      <w:rPr>
        <w:rFonts w:hint="default"/>
        <w:lang w:val="en-US" w:eastAsia="en-US" w:bidi="ar-SA"/>
      </w:rPr>
    </w:lvl>
    <w:lvl w:ilvl="3" w:tplc="D4821226">
      <w:numFmt w:val="bullet"/>
      <w:lvlText w:val="•"/>
      <w:lvlJc w:val="left"/>
      <w:pPr>
        <w:ind w:left="4350" w:hanging="540"/>
      </w:pPr>
      <w:rPr>
        <w:rFonts w:hint="default"/>
        <w:lang w:val="en-US" w:eastAsia="en-US" w:bidi="ar-SA"/>
      </w:rPr>
    </w:lvl>
    <w:lvl w:ilvl="4" w:tplc="AF34EEC8">
      <w:numFmt w:val="bullet"/>
      <w:lvlText w:val="•"/>
      <w:lvlJc w:val="left"/>
      <w:pPr>
        <w:ind w:left="5100" w:hanging="540"/>
      </w:pPr>
      <w:rPr>
        <w:rFonts w:hint="default"/>
        <w:lang w:val="en-US" w:eastAsia="en-US" w:bidi="ar-SA"/>
      </w:rPr>
    </w:lvl>
    <w:lvl w:ilvl="5" w:tplc="1A9C2900">
      <w:numFmt w:val="bullet"/>
      <w:lvlText w:val="•"/>
      <w:lvlJc w:val="left"/>
      <w:pPr>
        <w:ind w:left="5850" w:hanging="540"/>
      </w:pPr>
      <w:rPr>
        <w:rFonts w:hint="default"/>
        <w:lang w:val="en-US" w:eastAsia="en-US" w:bidi="ar-SA"/>
      </w:rPr>
    </w:lvl>
    <w:lvl w:ilvl="6" w:tplc="714AA258">
      <w:numFmt w:val="bullet"/>
      <w:lvlText w:val="•"/>
      <w:lvlJc w:val="left"/>
      <w:pPr>
        <w:ind w:left="6600" w:hanging="540"/>
      </w:pPr>
      <w:rPr>
        <w:rFonts w:hint="default"/>
        <w:lang w:val="en-US" w:eastAsia="en-US" w:bidi="ar-SA"/>
      </w:rPr>
    </w:lvl>
    <w:lvl w:ilvl="7" w:tplc="ADC00C9E">
      <w:numFmt w:val="bullet"/>
      <w:lvlText w:val="•"/>
      <w:lvlJc w:val="left"/>
      <w:pPr>
        <w:ind w:left="7350" w:hanging="540"/>
      </w:pPr>
      <w:rPr>
        <w:rFonts w:hint="default"/>
        <w:lang w:val="en-US" w:eastAsia="en-US" w:bidi="ar-SA"/>
      </w:rPr>
    </w:lvl>
    <w:lvl w:ilvl="8" w:tplc="64B6263A">
      <w:numFmt w:val="bullet"/>
      <w:lvlText w:val="•"/>
      <w:lvlJc w:val="left"/>
      <w:pPr>
        <w:ind w:left="8100" w:hanging="540"/>
      </w:pPr>
      <w:rPr>
        <w:rFonts w:hint="default"/>
        <w:lang w:val="en-US" w:eastAsia="en-US" w:bidi="ar-SA"/>
      </w:rPr>
    </w:lvl>
  </w:abstractNum>
  <w:abstractNum w:abstractNumId="4" w15:restartNumberingAfterBreak="0">
    <w:nsid w:val="4D835A75"/>
    <w:multiLevelType w:val="hybridMultilevel"/>
    <w:tmpl w:val="EA86CDB0"/>
    <w:lvl w:ilvl="0" w:tplc="7D0CB58A">
      <w:start w:val="1"/>
      <w:numFmt w:val="decimal"/>
      <w:lvlText w:val="(%1)"/>
      <w:lvlJc w:val="left"/>
      <w:pPr>
        <w:ind w:left="120" w:hanging="363"/>
        <w:jc w:val="left"/>
      </w:pPr>
      <w:rPr>
        <w:rFonts w:ascii="Times New Roman" w:eastAsia="Times New Roman" w:hAnsi="Times New Roman" w:cs="Times New Roman" w:hint="default"/>
        <w:b w:val="0"/>
        <w:bCs w:val="0"/>
        <w:i w:val="0"/>
        <w:iCs w:val="0"/>
        <w:spacing w:val="-3"/>
        <w:w w:val="98"/>
        <w:sz w:val="24"/>
        <w:szCs w:val="24"/>
        <w:lang w:val="en-US" w:eastAsia="en-US" w:bidi="ar-SA"/>
      </w:rPr>
    </w:lvl>
    <w:lvl w:ilvl="1" w:tplc="14F65E22">
      <w:start w:val="1"/>
      <w:numFmt w:val="lowerLetter"/>
      <w:lvlText w:val="(%2)"/>
      <w:lvlJc w:val="left"/>
      <w:pPr>
        <w:ind w:left="2100" w:hanging="540"/>
        <w:jc w:val="left"/>
      </w:pPr>
      <w:rPr>
        <w:rFonts w:ascii="Times New Roman" w:eastAsia="Times New Roman" w:hAnsi="Times New Roman" w:cs="Times New Roman" w:hint="default"/>
        <w:b w:val="0"/>
        <w:bCs w:val="0"/>
        <w:i w:val="0"/>
        <w:iCs w:val="0"/>
        <w:spacing w:val="-27"/>
        <w:w w:val="98"/>
        <w:sz w:val="24"/>
        <w:szCs w:val="24"/>
        <w:lang w:val="en-US" w:eastAsia="en-US" w:bidi="ar-SA"/>
      </w:rPr>
    </w:lvl>
    <w:lvl w:ilvl="2" w:tplc="C1766070">
      <w:numFmt w:val="bullet"/>
      <w:lvlText w:val="•"/>
      <w:lvlJc w:val="left"/>
      <w:pPr>
        <w:ind w:left="2933" w:hanging="540"/>
      </w:pPr>
      <w:rPr>
        <w:rFonts w:hint="default"/>
        <w:lang w:val="en-US" w:eastAsia="en-US" w:bidi="ar-SA"/>
      </w:rPr>
    </w:lvl>
    <w:lvl w:ilvl="3" w:tplc="335221D0">
      <w:numFmt w:val="bullet"/>
      <w:lvlText w:val="•"/>
      <w:lvlJc w:val="left"/>
      <w:pPr>
        <w:ind w:left="3766" w:hanging="540"/>
      </w:pPr>
      <w:rPr>
        <w:rFonts w:hint="default"/>
        <w:lang w:val="en-US" w:eastAsia="en-US" w:bidi="ar-SA"/>
      </w:rPr>
    </w:lvl>
    <w:lvl w:ilvl="4" w:tplc="70EA211A">
      <w:numFmt w:val="bullet"/>
      <w:lvlText w:val="•"/>
      <w:lvlJc w:val="left"/>
      <w:pPr>
        <w:ind w:left="4600" w:hanging="540"/>
      </w:pPr>
      <w:rPr>
        <w:rFonts w:hint="default"/>
        <w:lang w:val="en-US" w:eastAsia="en-US" w:bidi="ar-SA"/>
      </w:rPr>
    </w:lvl>
    <w:lvl w:ilvl="5" w:tplc="64BCE084">
      <w:numFmt w:val="bullet"/>
      <w:lvlText w:val="•"/>
      <w:lvlJc w:val="left"/>
      <w:pPr>
        <w:ind w:left="5433" w:hanging="540"/>
      </w:pPr>
      <w:rPr>
        <w:rFonts w:hint="default"/>
        <w:lang w:val="en-US" w:eastAsia="en-US" w:bidi="ar-SA"/>
      </w:rPr>
    </w:lvl>
    <w:lvl w:ilvl="6" w:tplc="E4FE82D4">
      <w:numFmt w:val="bullet"/>
      <w:lvlText w:val="•"/>
      <w:lvlJc w:val="left"/>
      <w:pPr>
        <w:ind w:left="6266" w:hanging="540"/>
      </w:pPr>
      <w:rPr>
        <w:rFonts w:hint="default"/>
        <w:lang w:val="en-US" w:eastAsia="en-US" w:bidi="ar-SA"/>
      </w:rPr>
    </w:lvl>
    <w:lvl w:ilvl="7" w:tplc="64DA93CC">
      <w:numFmt w:val="bullet"/>
      <w:lvlText w:val="•"/>
      <w:lvlJc w:val="left"/>
      <w:pPr>
        <w:ind w:left="7100" w:hanging="540"/>
      </w:pPr>
      <w:rPr>
        <w:rFonts w:hint="default"/>
        <w:lang w:val="en-US" w:eastAsia="en-US" w:bidi="ar-SA"/>
      </w:rPr>
    </w:lvl>
    <w:lvl w:ilvl="8" w:tplc="9B0A4B88">
      <w:numFmt w:val="bullet"/>
      <w:lvlText w:val="•"/>
      <w:lvlJc w:val="left"/>
      <w:pPr>
        <w:ind w:left="7933" w:hanging="540"/>
      </w:pPr>
      <w:rPr>
        <w:rFonts w:hint="default"/>
        <w:lang w:val="en-US" w:eastAsia="en-US" w:bidi="ar-SA"/>
      </w:rPr>
    </w:lvl>
  </w:abstractNum>
  <w:num w:numId="1" w16cid:durableId="704059423">
    <w:abstractNumId w:val="4"/>
  </w:num>
  <w:num w:numId="2" w16cid:durableId="1380478217">
    <w:abstractNumId w:val="2"/>
  </w:num>
  <w:num w:numId="3" w16cid:durableId="446245019">
    <w:abstractNumId w:val="0"/>
  </w:num>
  <w:num w:numId="4" w16cid:durableId="1960867458">
    <w:abstractNumId w:val="1"/>
  </w:num>
  <w:num w:numId="5" w16cid:durableId="1814134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81"/>
    <w:rsid w:val="00015D1C"/>
    <w:rsid w:val="00054726"/>
    <w:rsid w:val="00074C4A"/>
    <w:rsid w:val="00181323"/>
    <w:rsid w:val="00193B23"/>
    <w:rsid w:val="001F48E5"/>
    <w:rsid w:val="003072B0"/>
    <w:rsid w:val="003647B8"/>
    <w:rsid w:val="00374092"/>
    <w:rsid w:val="003C3B02"/>
    <w:rsid w:val="003C58F2"/>
    <w:rsid w:val="004447D4"/>
    <w:rsid w:val="00523671"/>
    <w:rsid w:val="005A4876"/>
    <w:rsid w:val="00652F5B"/>
    <w:rsid w:val="006A78A1"/>
    <w:rsid w:val="006D0F46"/>
    <w:rsid w:val="007F7AA7"/>
    <w:rsid w:val="00835859"/>
    <w:rsid w:val="008630BF"/>
    <w:rsid w:val="0089674D"/>
    <w:rsid w:val="008D7BBE"/>
    <w:rsid w:val="008E420D"/>
    <w:rsid w:val="00901F74"/>
    <w:rsid w:val="00915625"/>
    <w:rsid w:val="00936581"/>
    <w:rsid w:val="009550BA"/>
    <w:rsid w:val="009D16CF"/>
    <w:rsid w:val="00A21B13"/>
    <w:rsid w:val="00A73F09"/>
    <w:rsid w:val="00AA37B1"/>
    <w:rsid w:val="00AF243F"/>
    <w:rsid w:val="00B2292C"/>
    <w:rsid w:val="00C1056B"/>
    <w:rsid w:val="00C16D89"/>
    <w:rsid w:val="00C862C7"/>
    <w:rsid w:val="00DA2C2B"/>
    <w:rsid w:val="00E74A0B"/>
    <w:rsid w:val="00E977DA"/>
    <w:rsid w:val="00F65F92"/>
    <w:rsid w:val="00FE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A90DA"/>
  <w15:docId w15:val="{ED16A44C-1667-4A9B-8434-E3247471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2"/>
      <w:ind w:left="2" w:right="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20" w:firstLine="720"/>
      <w:jc w:val="both"/>
    </w:pPr>
    <w:rPr>
      <w:sz w:val="24"/>
      <w:szCs w:val="24"/>
    </w:rPr>
  </w:style>
  <w:style w:type="paragraph" w:styleId="ListParagraph">
    <w:name w:val="List Paragraph"/>
    <w:basedOn w:val="Normal"/>
    <w:uiPriority w:val="1"/>
    <w:qFormat/>
    <w:pPr>
      <w:spacing w:before="240"/>
      <w:ind w:left="2100" w:right="110" w:hanging="540"/>
      <w:jc w:val="both"/>
    </w:pPr>
  </w:style>
  <w:style w:type="paragraph" w:customStyle="1" w:styleId="TableParagraph">
    <w:name w:val="Table Paragraph"/>
    <w:basedOn w:val="Normal"/>
    <w:uiPriority w:val="1"/>
    <w:qFormat/>
  </w:style>
  <w:style w:type="character" w:customStyle="1" w:styleId="apple-converted-space">
    <w:name w:val="apple-converted-space"/>
    <w:basedOn w:val="DefaultParagraphFont"/>
    <w:rsid w:val="00E977DA"/>
  </w:style>
  <w:style w:type="paragraph" w:styleId="Header">
    <w:name w:val="header"/>
    <w:basedOn w:val="Normal"/>
    <w:link w:val="HeaderChar"/>
    <w:uiPriority w:val="99"/>
    <w:unhideWhenUsed/>
    <w:rsid w:val="008E420D"/>
    <w:pPr>
      <w:tabs>
        <w:tab w:val="center" w:pos="4680"/>
        <w:tab w:val="right" w:pos="9360"/>
      </w:tabs>
    </w:pPr>
  </w:style>
  <w:style w:type="character" w:customStyle="1" w:styleId="HeaderChar">
    <w:name w:val="Header Char"/>
    <w:basedOn w:val="DefaultParagraphFont"/>
    <w:link w:val="Header"/>
    <w:uiPriority w:val="99"/>
    <w:rsid w:val="008E420D"/>
    <w:rPr>
      <w:rFonts w:ascii="Times New Roman" w:eastAsia="Times New Roman" w:hAnsi="Times New Roman" w:cs="Times New Roman"/>
    </w:rPr>
  </w:style>
  <w:style w:type="paragraph" w:styleId="Footer">
    <w:name w:val="footer"/>
    <w:basedOn w:val="Normal"/>
    <w:link w:val="FooterChar"/>
    <w:uiPriority w:val="99"/>
    <w:unhideWhenUsed/>
    <w:rsid w:val="008E420D"/>
    <w:pPr>
      <w:tabs>
        <w:tab w:val="center" w:pos="4680"/>
        <w:tab w:val="right" w:pos="9360"/>
      </w:tabs>
    </w:pPr>
  </w:style>
  <w:style w:type="character" w:customStyle="1" w:styleId="FooterChar">
    <w:name w:val="Footer Char"/>
    <w:basedOn w:val="DefaultParagraphFont"/>
    <w:link w:val="Footer"/>
    <w:uiPriority w:val="99"/>
    <w:rsid w:val="008E420D"/>
    <w:rPr>
      <w:rFonts w:ascii="Times New Roman" w:eastAsia="Times New Roman" w:hAnsi="Times New Roman" w:cs="Times New Roman"/>
    </w:rPr>
  </w:style>
  <w:style w:type="paragraph" w:styleId="Revision">
    <w:name w:val="Revision"/>
    <w:hidden/>
    <w:uiPriority w:val="99"/>
    <w:semiHidden/>
    <w:rsid w:val="00C16D8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EBCE6B967164BA0DC7E06EC21E1C6" ma:contentTypeVersion="19" ma:contentTypeDescription="Create a new document." ma:contentTypeScope="" ma:versionID="d9b8445ce42b3f93b34266030feb14b0">
  <xsd:schema xmlns:xsd="http://www.w3.org/2001/XMLSchema" xmlns:xs="http://www.w3.org/2001/XMLSchema" xmlns:p="http://schemas.microsoft.com/office/2006/metadata/properties" xmlns:ns2="e35fd0f6-6c5c-456b-8807-3bbdfef3431e" xmlns:ns3="8bdb045c-3092-43a6-8320-aabd72735ab0" targetNamespace="http://schemas.microsoft.com/office/2006/metadata/properties" ma:root="true" ma:fieldsID="671f542e1e6caa0e286a6f3e57646ec7" ns2:_="" ns3:_="">
    <xsd:import namespace="e35fd0f6-6c5c-456b-8807-3bbdfef3431e"/>
    <xsd:import namespace="8bdb045c-3092-43a6-8320-aabd72735ab0"/>
    <xsd:element name="properties">
      <xsd:complexType>
        <xsd:sequence>
          <xsd:element name="documentManagement">
            <xsd:complexType>
              <xsd:all>
                <xsd:element ref="ns2:MigrationSourceURL"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fd0f6-6c5c-456b-8807-3bbdfef3431e"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20fea6-4590-4562-aa3e-59200cc3df5a"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db045c-3092-43a6-8320-aabd72735ab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fec58bc5-eec2-4fdc-afa7-7e261968eedf}" ma:internalName="TaxCatchAll" ma:showField="CatchAllData" ma:web="8bdb045c-3092-43a6-8320-aabd72735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5fd0f6-6c5c-456b-8807-3bbdfef3431e">
      <Terms xmlns="http://schemas.microsoft.com/office/infopath/2007/PartnerControls"/>
    </lcf76f155ced4ddcb4097134ff3c332f>
    <TaxCatchAll xmlns="8bdb045c-3092-43a6-8320-aabd72735ab0"/>
    <MigrationSourceURL xmlns="e35fd0f6-6c5c-456b-8807-3bbdfef3431e" xsi:nil="true"/>
  </documentManagement>
</p:properties>
</file>

<file path=customXml/itemProps1.xml><?xml version="1.0" encoding="utf-8"?>
<ds:datastoreItem xmlns:ds="http://schemas.openxmlformats.org/officeDocument/2006/customXml" ds:itemID="{1AF6D7F4-A0FE-4B28-B84A-5F30CF6A1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fd0f6-6c5c-456b-8807-3bbdfef3431e"/>
    <ds:schemaRef ds:uri="8bdb045c-3092-43a6-8320-aabd72735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E2AB0-49DA-4359-8680-AECB1225DAAE}">
  <ds:schemaRefs>
    <ds:schemaRef ds:uri="http://schemas.microsoft.com/sharepoint/v3/contenttype/forms"/>
  </ds:schemaRefs>
</ds:datastoreItem>
</file>

<file path=customXml/itemProps3.xml><?xml version="1.0" encoding="utf-8"?>
<ds:datastoreItem xmlns:ds="http://schemas.openxmlformats.org/officeDocument/2006/customXml" ds:itemID="{B3F54C8E-11FD-4D34-9438-CB76825EE57E}">
  <ds:schemaRefs>
    <ds:schemaRef ds:uri="8bdb045c-3092-43a6-8320-aabd72735ab0"/>
    <ds:schemaRef ds:uri="http://schemas.microsoft.com/office/2006/metadata/properties"/>
    <ds:schemaRef ds:uri="http://purl.org/dc/terms/"/>
    <ds:schemaRef ds:uri="e35fd0f6-6c5c-456b-8807-3bbdfef3431e"/>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2789</Words>
  <Characters>15900</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Wes Smith</cp:lastModifiedBy>
  <cp:revision>2</cp:revision>
  <dcterms:created xsi:type="dcterms:W3CDTF">2025-05-30T16:16:00Z</dcterms:created>
  <dcterms:modified xsi:type="dcterms:W3CDTF">2025-05-30T16:16:00Z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Acrobat PDFMaker 19 for Word</vt:lpwstr>
  </property>
  <property fmtid="{D5CDD505-2E9C-101B-9397-08002B2CF9AE}" pid="4" name="LastSaved">
    <vt:filetime>2024-11-13T00:00:00Z</vt:filetime>
  </property>
  <property fmtid="{D5CDD505-2E9C-101B-9397-08002B2CF9AE}" pid="5" name="Producer">
    <vt:lpwstr>Adobe PDF Library 19.21.90</vt:lpwstr>
  </property>
  <property fmtid="{D5CDD505-2E9C-101B-9397-08002B2CF9AE}" pid="6" name="SourceModified">
    <vt:lpwstr/>
  </property>
  <property fmtid="{D5CDD505-2E9C-101B-9397-08002B2CF9AE}" pid="7" name="ContentTypeId">
    <vt:lpwstr>0x0101000F5EBCE6B967164BA0DC7E06EC21E1C6</vt:lpwstr>
  </property>
</Properties>
</file>